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6A0F" w14:textId="77777777" w:rsidR="0011098F" w:rsidRPr="00B80A99" w:rsidRDefault="0011098F">
      <w:pPr>
        <w:tabs>
          <w:tab w:val="left" w:pos="851"/>
          <w:tab w:val="left" w:pos="1701"/>
          <w:tab w:val="left" w:pos="2552"/>
          <w:tab w:val="left" w:pos="3402"/>
          <w:tab w:val="left" w:pos="4253"/>
          <w:tab w:val="left" w:pos="5103"/>
          <w:tab w:val="left" w:pos="5954"/>
          <w:tab w:val="left" w:pos="6804"/>
          <w:tab w:val="left" w:pos="7655"/>
          <w:tab w:val="left" w:pos="8505"/>
        </w:tabs>
        <w:ind w:left="0" w:hanging="2"/>
        <w:jc w:val="center"/>
        <w:rPr>
          <w:rFonts w:ascii="Tahoma" w:eastAsia="Tahoma" w:hAnsi="Tahoma" w:cs="Tahoma"/>
        </w:rPr>
      </w:pPr>
    </w:p>
    <w:p w14:paraId="497EAD1F" w14:textId="77777777" w:rsidR="0011098F" w:rsidRPr="00B80A99" w:rsidRDefault="0011098F">
      <w:pPr>
        <w:tabs>
          <w:tab w:val="left" w:pos="851"/>
          <w:tab w:val="left" w:pos="1701"/>
          <w:tab w:val="left" w:pos="2552"/>
          <w:tab w:val="left" w:pos="3402"/>
          <w:tab w:val="left" w:pos="4253"/>
          <w:tab w:val="left" w:pos="5103"/>
          <w:tab w:val="left" w:pos="5954"/>
          <w:tab w:val="left" w:pos="6804"/>
          <w:tab w:val="left" w:pos="7655"/>
          <w:tab w:val="left" w:pos="8505"/>
        </w:tabs>
        <w:ind w:left="0" w:hanging="2"/>
        <w:jc w:val="center"/>
        <w:rPr>
          <w:rFonts w:ascii="Tahoma" w:eastAsia="Tahoma" w:hAnsi="Tahoma" w:cs="Tahoma"/>
        </w:rPr>
      </w:pPr>
    </w:p>
    <w:p w14:paraId="1BC458DA" w14:textId="77777777" w:rsidR="0011098F" w:rsidRPr="00B80A99" w:rsidRDefault="0011098F">
      <w:pPr>
        <w:tabs>
          <w:tab w:val="left" w:pos="851"/>
          <w:tab w:val="left" w:pos="1701"/>
          <w:tab w:val="left" w:pos="2552"/>
          <w:tab w:val="left" w:pos="3402"/>
          <w:tab w:val="left" w:pos="4253"/>
          <w:tab w:val="left" w:pos="5103"/>
          <w:tab w:val="left" w:pos="5954"/>
          <w:tab w:val="left" w:pos="6804"/>
          <w:tab w:val="left" w:pos="7655"/>
          <w:tab w:val="left" w:pos="8505"/>
        </w:tabs>
        <w:ind w:left="0" w:hanging="2"/>
        <w:jc w:val="center"/>
        <w:rPr>
          <w:rFonts w:ascii="Tahoma" w:eastAsia="Tahoma" w:hAnsi="Tahoma" w:cs="Tahoma"/>
        </w:rPr>
      </w:pPr>
    </w:p>
    <w:p w14:paraId="56916DD3" w14:textId="77777777" w:rsidR="0011098F" w:rsidRPr="00B80A99" w:rsidRDefault="0011098F">
      <w:pPr>
        <w:tabs>
          <w:tab w:val="left" w:pos="851"/>
          <w:tab w:val="left" w:pos="1701"/>
          <w:tab w:val="left" w:pos="2552"/>
          <w:tab w:val="left" w:pos="3402"/>
          <w:tab w:val="left" w:pos="4253"/>
          <w:tab w:val="left" w:pos="5103"/>
          <w:tab w:val="left" w:pos="5954"/>
          <w:tab w:val="left" w:pos="6804"/>
          <w:tab w:val="left" w:pos="7655"/>
          <w:tab w:val="left" w:pos="8505"/>
        </w:tabs>
        <w:ind w:left="0" w:hanging="2"/>
        <w:jc w:val="center"/>
        <w:rPr>
          <w:rFonts w:ascii="Tahoma" w:eastAsia="Tahoma" w:hAnsi="Tahoma" w:cs="Tahoma"/>
        </w:rPr>
      </w:pPr>
    </w:p>
    <w:p w14:paraId="242F0E32" w14:textId="1E4C521E" w:rsidR="0011098F" w:rsidRPr="00B80A99" w:rsidRDefault="009F70B0">
      <w:pPr>
        <w:tabs>
          <w:tab w:val="left" w:pos="851"/>
          <w:tab w:val="left" w:pos="1701"/>
          <w:tab w:val="left" w:pos="2552"/>
          <w:tab w:val="left" w:pos="3402"/>
          <w:tab w:val="left" w:pos="4253"/>
          <w:tab w:val="left" w:pos="5103"/>
          <w:tab w:val="left" w:pos="5954"/>
          <w:tab w:val="left" w:pos="6804"/>
          <w:tab w:val="left" w:pos="7655"/>
          <w:tab w:val="left" w:pos="8505"/>
        </w:tabs>
        <w:ind w:left="0" w:hanging="2"/>
        <w:jc w:val="center"/>
        <w:rPr>
          <w:rFonts w:ascii="Tahoma" w:eastAsia="Tahoma" w:hAnsi="Tahoma" w:cs="Tahoma"/>
          <w:sz w:val="24"/>
          <w:szCs w:val="24"/>
        </w:rPr>
      </w:pPr>
      <w:r w:rsidRPr="00B80A99">
        <w:rPr>
          <w:rFonts w:ascii="Tahoma" w:eastAsia="Tahoma" w:hAnsi="Tahoma" w:cs="Tahoma"/>
          <w:b/>
          <w:sz w:val="24"/>
          <w:szCs w:val="24"/>
        </w:rPr>
        <w:t>NORM</w:t>
      </w:r>
      <w:r w:rsidR="00424128" w:rsidRPr="00B80A99">
        <w:rPr>
          <w:rFonts w:ascii="Tahoma" w:eastAsia="Tahoma" w:hAnsi="Tahoma" w:cs="Tahoma"/>
          <w:b/>
          <w:sz w:val="24"/>
          <w:szCs w:val="24"/>
        </w:rPr>
        <w:t xml:space="preserve"> FOR NORGESCUP TERRENG ENDURO</w:t>
      </w:r>
    </w:p>
    <w:p w14:paraId="3C406623" w14:textId="77777777" w:rsidR="0011098F" w:rsidRPr="00B80A99" w:rsidRDefault="0011098F">
      <w:pPr>
        <w:tabs>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0D9B1B9E" w14:textId="77777777" w:rsidR="0011098F" w:rsidRPr="00B80A99" w:rsidRDefault="00424128">
      <w:pPr>
        <w:tabs>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Arrangører som av NCF blir tildelt ritt med cup-status, plikter å gjennomføre disse etter denne norm. Om det ønskes spesifikke fritak fra norm skal dette gjøres ved skriftlig søknad til NCF.</w:t>
      </w:r>
    </w:p>
    <w:p w14:paraId="127F3A24" w14:textId="77777777" w:rsidR="0011098F" w:rsidRPr="00B80A99" w:rsidRDefault="0011098F">
      <w:pPr>
        <w:tabs>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35E64455" w14:textId="77777777" w:rsidR="0011098F" w:rsidRPr="00B80A99" w:rsidRDefault="0011098F">
      <w:pPr>
        <w:tabs>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5DD82EC5" w14:textId="68420C39"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u w:val="single"/>
        </w:rPr>
        <w:t>Generelt/forberedelser</w:t>
      </w:r>
    </w:p>
    <w:p w14:paraId="498716C1" w14:textId="77777777"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ab/>
      </w:r>
    </w:p>
    <w:p w14:paraId="5E80C620" w14:textId="77777777"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Arrangøren er ansvarlig for gjennomføring av arrangementet etter de regler som gjelder.</w:t>
      </w:r>
    </w:p>
    <w:p w14:paraId="0D3D9591" w14:textId="77777777"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NCF sin arrangementsansvarlig skal sørge for kvalitetssikring av arrangementet, spesielt med tanke på organisering og sikkerhet. Arrangør skal presentere sin plan for sikring av løype og avvikling av arenaområdet i et oppstartsmøte. Arrangør organiserer oppstartsmøte lokalt/digitalt hvor NCF også skal delta.</w:t>
      </w:r>
    </w:p>
    <w:p w14:paraId="0E9F8A49"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1988C540" w14:textId="7862E531"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u w:val="single"/>
        </w:rPr>
        <w:t>Kategorier:</w:t>
      </w:r>
    </w:p>
    <w:p w14:paraId="2F03DA9A" w14:textId="4B2A3CAB" w:rsidR="0011098F" w:rsidRPr="00C30916"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C30916">
        <w:rPr>
          <w:rFonts w:ascii="Tahoma" w:eastAsia="Tahoma" w:hAnsi="Tahoma" w:cs="Tahoma"/>
        </w:rPr>
        <w:t xml:space="preserve">Alle Norgescupritt er kategori 3. </w:t>
      </w:r>
    </w:p>
    <w:p w14:paraId="4A3EDB7B" w14:textId="6876DE1E" w:rsidR="006125F3" w:rsidRPr="00B80A99" w:rsidRDefault="006125F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highlight w:val="magenta"/>
        </w:rPr>
      </w:pPr>
    </w:p>
    <w:p w14:paraId="38C0E2F6" w14:textId="77777777" w:rsidR="003812BD" w:rsidRPr="00B80A99" w:rsidRDefault="003812BD" w:rsidP="003812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highlight w:val="magenta"/>
        </w:rPr>
      </w:pPr>
    </w:p>
    <w:p w14:paraId="056253B9" w14:textId="283286F2" w:rsidR="00410F6D" w:rsidRPr="00B80A99" w:rsidRDefault="00410F6D" w:rsidP="00C640E9">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highlight w:val="magenta"/>
        </w:rPr>
      </w:pPr>
    </w:p>
    <w:p w14:paraId="5F1A938C" w14:textId="615526EA" w:rsidR="00410F6D" w:rsidRPr="00B80A99" w:rsidRDefault="00B80A99" w:rsidP="00C640E9">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bCs/>
        </w:rPr>
      </w:pPr>
      <w:r>
        <w:rPr>
          <w:rFonts w:ascii="Tahoma" w:eastAsia="Tahoma" w:hAnsi="Tahoma" w:cs="Tahoma"/>
          <w:b/>
          <w:bCs/>
        </w:rPr>
        <w:t>Rittformat</w:t>
      </w:r>
    </w:p>
    <w:p w14:paraId="199B44D8" w14:textId="3D7E230E"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Enduroritt er ett etapperitt. Det betyr at tiden på alle fartsetapper legges sammen til en totaltid. Beste totaltid vinner rittet. Mellom fartsetappene må rytterne sykle til etappene. Denne strekningen mellom to etapper kalles en transportetappe. Tiden rytterne bruker på transportetappene påvirker ikke</w:t>
      </w:r>
      <w:r w:rsidR="003812BD" w:rsidRPr="00B80A99">
        <w:rPr>
          <w:rFonts w:ascii="Tahoma" w:eastAsia="Tahoma" w:hAnsi="Tahoma" w:cs="Tahoma"/>
        </w:rPr>
        <w:t xml:space="preserve"> rytterens</w:t>
      </w:r>
      <w:r w:rsidRPr="00B80A99">
        <w:rPr>
          <w:rFonts w:ascii="Tahoma" w:eastAsia="Tahoma" w:hAnsi="Tahoma" w:cs="Tahoma"/>
        </w:rPr>
        <w:t xml:space="preserve"> totaltid, men rytterne må </w:t>
      </w:r>
      <w:r w:rsidR="003812BD" w:rsidRPr="00B80A99">
        <w:rPr>
          <w:rFonts w:ascii="Tahoma" w:eastAsia="Tahoma" w:hAnsi="Tahoma" w:cs="Tahoma"/>
        </w:rPr>
        <w:t>sykle</w:t>
      </w:r>
      <w:r w:rsidRPr="00B80A99">
        <w:rPr>
          <w:rFonts w:ascii="Tahoma" w:eastAsia="Tahoma" w:hAnsi="Tahoma" w:cs="Tahoma"/>
        </w:rPr>
        <w:t xml:space="preserve"> transportea</w:t>
      </w:r>
      <w:r w:rsidR="003812BD" w:rsidRPr="00B80A99">
        <w:rPr>
          <w:rFonts w:ascii="Tahoma" w:eastAsia="Tahoma" w:hAnsi="Tahoma" w:cs="Tahoma"/>
        </w:rPr>
        <w:t>ppen</w:t>
      </w:r>
      <w:r w:rsidRPr="00B80A99">
        <w:rPr>
          <w:rFonts w:ascii="Tahoma" w:eastAsia="Tahoma" w:hAnsi="Tahoma" w:cs="Tahoma"/>
        </w:rPr>
        <w:t xml:space="preserve"> innenfor ett </w:t>
      </w:r>
      <w:r w:rsidR="003812BD" w:rsidRPr="00B80A99">
        <w:rPr>
          <w:rFonts w:ascii="Tahoma" w:eastAsia="Tahoma" w:hAnsi="Tahoma" w:cs="Tahoma"/>
        </w:rPr>
        <w:t>opp</w:t>
      </w:r>
      <w:r w:rsidRPr="00B80A99">
        <w:rPr>
          <w:rFonts w:ascii="Tahoma" w:eastAsia="Tahoma" w:hAnsi="Tahoma" w:cs="Tahoma"/>
        </w:rPr>
        <w:t xml:space="preserve">gitt tidsrom for sin klasse. </w:t>
      </w:r>
    </w:p>
    <w:p w14:paraId="74ACC3EB" w14:textId="77777777"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22E50A14" w14:textId="2B13B384"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B80A99">
        <w:rPr>
          <w:rFonts w:ascii="Tahoma" w:eastAsia="Tahoma" w:hAnsi="Tahoma" w:cs="Tahoma"/>
        </w:rPr>
        <w:t xml:space="preserve">Enduroritt foregår enten som endagsritt eller todagersritt. I tillegg skiller vi mellom to typer rittformat: </w:t>
      </w:r>
      <w:r w:rsidRPr="00B80A99">
        <w:rPr>
          <w:rFonts w:ascii="Tahoma" w:eastAsia="Tahoma" w:hAnsi="Tahoma" w:cs="Tahoma"/>
          <w:bCs/>
        </w:rPr>
        <w:t xml:space="preserve">«blindt-ritt» og «ritt med gjennomkjøring». </w:t>
      </w:r>
    </w:p>
    <w:p w14:paraId="3D9E93B9" w14:textId="77777777"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0795FA33" w14:textId="77777777"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B80A99">
        <w:rPr>
          <w:rFonts w:ascii="Tahoma" w:eastAsia="Tahoma" w:hAnsi="Tahoma" w:cs="Tahoma"/>
          <w:bCs/>
        </w:rPr>
        <w:t>«blindt ritt»</w:t>
      </w:r>
    </w:p>
    <w:p w14:paraId="1FAC2FC6" w14:textId="77777777" w:rsidR="00410F6D" w:rsidRPr="00B80A99" w:rsidRDefault="00410F6D" w:rsidP="00907B77">
      <w:pPr>
        <w:pStyle w:val="Listeavsnitt"/>
        <w:numPr>
          <w:ilvl w:val="0"/>
          <w:numId w:val="6"/>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Etappene er ukjent for rytterne. Det betyr at rytterne ikke får se løypekartertet før rittet, eller at de ikke får trene i etappene etter at løypekartet er offentliggjort. </w:t>
      </w:r>
    </w:p>
    <w:p w14:paraId="2BB19014" w14:textId="77777777" w:rsidR="00410F6D" w:rsidRPr="00B80A99" w:rsidRDefault="00410F6D" w:rsidP="00907B77">
      <w:pPr>
        <w:pStyle w:val="Listeavsnitt"/>
        <w:numPr>
          <w:ilvl w:val="0"/>
          <w:numId w:val="6"/>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Selve rittet kan gjennomføres enten over en eller to dager, ikke inkludert trening. </w:t>
      </w:r>
    </w:p>
    <w:p w14:paraId="55F11E3D" w14:textId="77777777" w:rsidR="00410F6D" w:rsidRPr="00B80A99" w:rsidRDefault="00410F6D" w:rsidP="00410F6D">
      <w:pPr>
        <w:pStyle w:val="Listeavsnitt"/>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1E21F53C" w14:textId="77777777"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Ritt med gjennomkjøring:</w:t>
      </w:r>
    </w:p>
    <w:p w14:paraId="17C9C7EE" w14:textId="77777777" w:rsidR="00410F6D" w:rsidRPr="00B80A99" w:rsidRDefault="00410F6D" w:rsidP="00907B77">
      <w:pPr>
        <w:pStyle w:val="Listeavsnitt"/>
        <w:numPr>
          <w:ilvl w:val="0"/>
          <w:numId w:val="5"/>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Løypekartet publiseres 1-2 dager før rittet og rytterne har lov til å trene i løypene frem til rittstart. </w:t>
      </w:r>
    </w:p>
    <w:p w14:paraId="3307B3BA" w14:textId="77777777" w:rsidR="00410F6D" w:rsidRPr="00B80A99" w:rsidRDefault="00410F6D" w:rsidP="00907B77">
      <w:pPr>
        <w:pStyle w:val="Listeavsnitt"/>
        <w:numPr>
          <w:ilvl w:val="0"/>
          <w:numId w:val="5"/>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Arrangør står fritt til å begrense antall gjennomkjøringer per etappe per rytter under treningen. </w:t>
      </w:r>
    </w:p>
    <w:p w14:paraId="4986BE3C" w14:textId="77777777" w:rsidR="00410F6D" w:rsidRPr="00B80A99" w:rsidRDefault="00410F6D" w:rsidP="00907B77">
      <w:pPr>
        <w:pStyle w:val="Listeavsnitt"/>
        <w:numPr>
          <w:ilvl w:val="0"/>
          <w:numId w:val="5"/>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Gjennomkjøring av løypene før rittet er ikke påkrevd. Ryttere kan velge å kjøre rittet «blindt». </w:t>
      </w:r>
    </w:p>
    <w:p w14:paraId="513CF191" w14:textId="77777777" w:rsidR="00410F6D" w:rsidRPr="00B80A99" w:rsidRDefault="00410F6D" w:rsidP="00907B77">
      <w:pPr>
        <w:pStyle w:val="Listeavsnitt"/>
        <w:numPr>
          <w:ilvl w:val="0"/>
          <w:numId w:val="5"/>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Selve rittet kan kun gjennomføres på en dag, ikke inkludert trening.</w:t>
      </w:r>
    </w:p>
    <w:p w14:paraId="38293DB8" w14:textId="77777777" w:rsidR="00410F6D" w:rsidRPr="00B80A99" w:rsidRDefault="00410F6D" w:rsidP="003812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
        </w:rPr>
      </w:pPr>
    </w:p>
    <w:p w14:paraId="21319DED" w14:textId="1B06A75A"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B80A99">
        <w:rPr>
          <w:rFonts w:ascii="Tahoma" w:eastAsia="Tahoma" w:hAnsi="Tahoma" w:cs="Tahoma"/>
          <w:bCs/>
        </w:rPr>
        <w:t>Rittarrangør velger selv rittformat og om løypekart skal offentliggjøres før rittet</w:t>
      </w:r>
      <w:r w:rsidR="00B1303D">
        <w:rPr>
          <w:rFonts w:ascii="Tahoma" w:eastAsia="Tahoma" w:hAnsi="Tahoma" w:cs="Tahoma"/>
          <w:bCs/>
        </w:rPr>
        <w:t xml:space="preserve"> eller holdes </w:t>
      </w:r>
      <w:r w:rsidR="00F11EC9">
        <w:rPr>
          <w:rFonts w:ascii="Tahoma" w:eastAsia="Tahoma" w:hAnsi="Tahoma" w:cs="Tahoma"/>
          <w:bCs/>
        </w:rPr>
        <w:t>hemmelig.</w:t>
      </w:r>
      <w:r w:rsidRPr="00B80A99">
        <w:rPr>
          <w:rFonts w:ascii="Tahoma" w:eastAsia="Tahoma" w:hAnsi="Tahoma" w:cs="Tahoma"/>
          <w:bCs/>
        </w:rPr>
        <w:t xml:space="preserve"> </w:t>
      </w:r>
    </w:p>
    <w:p w14:paraId="07845E06" w14:textId="77777777"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7C17C63F" w14:textId="1D425955" w:rsidR="00410F6D" w:rsidRPr="00B80A99" w:rsidRDefault="00410F6D"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B80A99">
        <w:rPr>
          <w:rFonts w:ascii="Tahoma" w:eastAsia="Tahoma" w:hAnsi="Tahoma" w:cs="Tahoma"/>
          <w:bCs/>
        </w:rPr>
        <w:t xml:space="preserve">Alle ritt skal gjennomføres </w:t>
      </w:r>
      <w:r w:rsidR="00F11EC9">
        <w:rPr>
          <w:rFonts w:ascii="Tahoma" w:eastAsia="Tahoma" w:hAnsi="Tahoma" w:cs="Tahoma"/>
          <w:bCs/>
        </w:rPr>
        <w:t>i løpet av en</w:t>
      </w:r>
      <w:r w:rsidRPr="00B80A99">
        <w:rPr>
          <w:rFonts w:ascii="Tahoma" w:eastAsia="Tahoma" w:hAnsi="Tahoma" w:cs="Tahoma"/>
          <w:bCs/>
        </w:rPr>
        <w:t xml:space="preserve"> helg(lørdag-søndag). Dersom rittet har gjennomkjøring, kan det legges opp til trening også på fredagskvelden (</w:t>
      </w:r>
      <w:r w:rsidR="00F11EC9">
        <w:rPr>
          <w:rFonts w:ascii="Tahoma" w:eastAsia="Tahoma" w:hAnsi="Tahoma" w:cs="Tahoma"/>
          <w:bCs/>
        </w:rPr>
        <w:t>fom.</w:t>
      </w:r>
      <w:r w:rsidRPr="00B80A99">
        <w:rPr>
          <w:rFonts w:ascii="Tahoma" w:eastAsia="Tahoma" w:hAnsi="Tahoma" w:cs="Tahoma"/>
          <w:bCs/>
        </w:rPr>
        <w:t xml:space="preserve"> kl:18). </w:t>
      </w:r>
    </w:p>
    <w:p w14:paraId="356FC83C" w14:textId="6001749F" w:rsidR="00410F6D" w:rsidRPr="00B80A99" w:rsidRDefault="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highlight w:val="magenta"/>
        </w:rPr>
      </w:pPr>
    </w:p>
    <w:p w14:paraId="32E3D68C" w14:textId="69AA8A14" w:rsidR="00410F6D" w:rsidRPr="00B80A99" w:rsidRDefault="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highlight w:val="magenta"/>
        </w:rPr>
      </w:pPr>
    </w:p>
    <w:p w14:paraId="4E801D92" w14:textId="77777777" w:rsidR="00410F6D" w:rsidRPr="00B80A99" w:rsidRDefault="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highlight w:val="magenta"/>
        </w:rPr>
      </w:pPr>
    </w:p>
    <w:p w14:paraId="41E6222F" w14:textId="5D79BA40"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21EB12C0" w14:textId="523B1FFF" w:rsidR="004B2B9C" w:rsidRPr="00B80A99" w:rsidRDefault="004B2B9C">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41476815" w14:textId="77777777" w:rsidR="004B2B9C" w:rsidRPr="00B80A99" w:rsidRDefault="004B2B9C">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09504450" w14:textId="77777777" w:rsidR="003812BD" w:rsidRPr="00B80A99" w:rsidRDefault="003812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u w:val="single"/>
        </w:rPr>
      </w:pPr>
    </w:p>
    <w:p w14:paraId="5F1FE998" w14:textId="77777777" w:rsidR="004B2B9C" w:rsidRPr="00B80A99" w:rsidRDefault="004B2B9C">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u w:val="single"/>
        </w:rPr>
      </w:pPr>
    </w:p>
    <w:p w14:paraId="4B00CA33" w14:textId="6B70BD6D" w:rsidR="00910168" w:rsidRPr="00B80A99" w:rsidRDefault="00D81C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u w:val="single"/>
        </w:rPr>
      </w:pPr>
      <w:r w:rsidRPr="00B80A99">
        <w:rPr>
          <w:rFonts w:ascii="Tahoma" w:eastAsia="Tahoma" w:hAnsi="Tahoma" w:cs="Tahoma"/>
          <w:b/>
          <w:u w:val="single"/>
        </w:rPr>
        <w:lastRenderedPageBreak/>
        <w:t>Løypekart og etapper</w:t>
      </w:r>
    </w:p>
    <w:p w14:paraId="6300DB99" w14:textId="45D96433" w:rsidR="00106662" w:rsidRPr="00B80A99" w:rsidRDefault="00106662" w:rsidP="0010666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3FE5C2DC" w14:textId="269E033D" w:rsidR="00E22AFD" w:rsidRPr="00B80A99" w:rsidRDefault="00E22AFD" w:rsidP="0010666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Løypekart:</w:t>
      </w:r>
    </w:p>
    <w:p w14:paraId="730782CA" w14:textId="1B6CACFB" w:rsidR="00474E61" w:rsidRPr="00B80A99" w:rsidRDefault="00C135E0" w:rsidP="00907B77">
      <w:pPr>
        <w:pStyle w:val="Listeavsnitt"/>
        <w:numPr>
          <w:ilvl w:val="0"/>
          <w:numId w:val="3"/>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Det skal utarbeides ett løypekart </w:t>
      </w:r>
      <w:r w:rsidR="0002211E" w:rsidRPr="00B80A99">
        <w:rPr>
          <w:rFonts w:ascii="Tahoma" w:eastAsia="Tahoma" w:hAnsi="Tahoma" w:cs="Tahoma"/>
          <w:bCs/>
        </w:rPr>
        <w:t xml:space="preserve">for rittet som </w:t>
      </w:r>
      <w:r w:rsidR="00C1014F" w:rsidRPr="00B80A99">
        <w:rPr>
          <w:rFonts w:ascii="Tahoma" w:eastAsia="Tahoma" w:hAnsi="Tahoma" w:cs="Tahoma"/>
          <w:bCs/>
        </w:rPr>
        <w:t>minimum</w:t>
      </w:r>
      <w:r w:rsidR="0002211E" w:rsidRPr="00B80A99">
        <w:rPr>
          <w:rFonts w:ascii="Tahoma" w:eastAsia="Tahoma" w:hAnsi="Tahoma" w:cs="Tahoma"/>
          <w:bCs/>
        </w:rPr>
        <w:t xml:space="preserve"> markerer transportetapper</w:t>
      </w:r>
      <w:r w:rsidR="00567157" w:rsidRPr="00B80A99">
        <w:rPr>
          <w:rFonts w:ascii="Tahoma" w:eastAsia="Tahoma" w:hAnsi="Tahoma" w:cs="Tahoma"/>
          <w:bCs/>
        </w:rPr>
        <w:t>,</w:t>
      </w:r>
      <w:r w:rsidR="0002211E" w:rsidRPr="00B80A99">
        <w:rPr>
          <w:rFonts w:ascii="Tahoma" w:eastAsia="Tahoma" w:hAnsi="Tahoma" w:cs="Tahoma"/>
          <w:bCs/>
        </w:rPr>
        <w:t xml:space="preserve"> fartsetapper</w:t>
      </w:r>
      <w:r w:rsidR="00567157" w:rsidRPr="00B80A99">
        <w:rPr>
          <w:rFonts w:ascii="Tahoma" w:eastAsia="Tahoma" w:hAnsi="Tahoma" w:cs="Tahoma"/>
          <w:bCs/>
        </w:rPr>
        <w:t xml:space="preserve"> og depot.</w:t>
      </w:r>
    </w:p>
    <w:p w14:paraId="0B3A8578" w14:textId="6148C7B9" w:rsidR="00E22AFD" w:rsidRPr="00B80A99" w:rsidRDefault="00DD1C44" w:rsidP="00907B77">
      <w:pPr>
        <w:pStyle w:val="Listeavsnitt"/>
        <w:numPr>
          <w:ilvl w:val="0"/>
          <w:numId w:val="4"/>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skal </w:t>
      </w:r>
      <w:r w:rsidR="008A089A" w:rsidRPr="00B80A99">
        <w:rPr>
          <w:rFonts w:ascii="Tahoma" w:eastAsia="Tahoma" w:hAnsi="Tahoma" w:cs="Tahoma"/>
          <w:bCs/>
        </w:rPr>
        <w:t xml:space="preserve">minimum </w:t>
      </w:r>
      <w:r w:rsidRPr="00B80A99">
        <w:rPr>
          <w:rFonts w:ascii="Tahoma" w:eastAsia="Tahoma" w:hAnsi="Tahoma" w:cs="Tahoma"/>
          <w:bCs/>
        </w:rPr>
        <w:t>hemmeligholdes frem til ritte</w:t>
      </w:r>
      <w:r w:rsidR="009F6C66" w:rsidRPr="00B80A99">
        <w:rPr>
          <w:rFonts w:ascii="Tahoma" w:eastAsia="Tahoma" w:hAnsi="Tahoma" w:cs="Tahoma"/>
          <w:bCs/>
        </w:rPr>
        <w:t>t</w:t>
      </w:r>
      <w:r w:rsidR="004E5A78" w:rsidRPr="00B80A99">
        <w:rPr>
          <w:rFonts w:ascii="Tahoma" w:eastAsia="Tahoma" w:hAnsi="Tahoma" w:cs="Tahoma"/>
          <w:bCs/>
        </w:rPr>
        <w:t xml:space="preserve">. </w:t>
      </w:r>
    </w:p>
    <w:p w14:paraId="34BB1902" w14:textId="0C2ACEB6" w:rsidR="00B64CDB" w:rsidRPr="00B80A99" w:rsidRDefault="00B64CDB" w:rsidP="00907B77">
      <w:pPr>
        <w:pStyle w:val="Listeavsnitt"/>
        <w:numPr>
          <w:ilvl w:val="0"/>
          <w:numId w:val="4"/>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skal spesifisere vanskelighetsgraden på fartsetappene.</w:t>
      </w:r>
    </w:p>
    <w:p w14:paraId="2BAE3FB4" w14:textId="3790C2B7" w:rsidR="00190C87" w:rsidRPr="00B80A99" w:rsidRDefault="00190C87" w:rsidP="00907B77">
      <w:pPr>
        <w:pStyle w:val="Listeavsnitt"/>
        <w:numPr>
          <w:ilvl w:val="0"/>
          <w:numId w:val="4"/>
        </w:numPr>
        <w:tabs>
          <w:tab w:val="left" w:pos="-720"/>
          <w:tab w:val="left" w:pos="85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endringer på løype</w:t>
      </w:r>
      <w:r w:rsidR="009F6C66" w:rsidRPr="00B80A99">
        <w:rPr>
          <w:rFonts w:ascii="Tahoma" w:eastAsia="Tahoma" w:hAnsi="Tahoma" w:cs="Tahoma"/>
        </w:rPr>
        <w:t>kartet</w:t>
      </w:r>
      <w:r w:rsidRPr="00B80A99">
        <w:rPr>
          <w:rFonts w:ascii="Tahoma" w:eastAsia="Tahoma" w:hAnsi="Tahoma" w:cs="Tahoma"/>
        </w:rPr>
        <w:t xml:space="preserve"> etter gjennomkjøring</w:t>
      </w:r>
      <w:r w:rsidR="009F6C66" w:rsidRPr="00B80A99">
        <w:rPr>
          <w:rFonts w:ascii="Tahoma" w:eastAsia="Tahoma" w:hAnsi="Tahoma" w:cs="Tahoma"/>
        </w:rPr>
        <w:t>/trening</w:t>
      </w:r>
      <w:r w:rsidRPr="00B80A99">
        <w:rPr>
          <w:rFonts w:ascii="Tahoma" w:eastAsia="Tahoma" w:hAnsi="Tahoma" w:cs="Tahoma"/>
        </w:rPr>
        <w:t xml:space="preserve"> eller offentliggjøring av løypene</w:t>
      </w:r>
      <w:r w:rsidR="009F6C66" w:rsidRPr="00B80A99">
        <w:rPr>
          <w:rFonts w:ascii="Tahoma" w:eastAsia="Tahoma" w:hAnsi="Tahoma" w:cs="Tahoma"/>
        </w:rPr>
        <w:t>,</w:t>
      </w:r>
      <w:r w:rsidRPr="00B80A99">
        <w:rPr>
          <w:rFonts w:ascii="Tahoma" w:eastAsia="Tahoma" w:hAnsi="Tahoma" w:cs="Tahoma"/>
        </w:rPr>
        <w:t xml:space="preserve"> skal </w:t>
      </w:r>
      <w:r w:rsidR="008A089A" w:rsidRPr="00B80A99">
        <w:rPr>
          <w:rFonts w:ascii="Tahoma" w:eastAsia="Tahoma" w:hAnsi="Tahoma" w:cs="Tahoma"/>
        </w:rPr>
        <w:t>gjøres</w:t>
      </w:r>
      <w:r w:rsidRPr="00B80A99">
        <w:rPr>
          <w:rFonts w:ascii="Tahoma" w:eastAsia="Tahoma" w:hAnsi="Tahoma" w:cs="Tahoma"/>
        </w:rPr>
        <w:t xml:space="preserve"> i samråd med </w:t>
      </w:r>
      <w:r w:rsidR="009F6C66" w:rsidRPr="00B80A99">
        <w:rPr>
          <w:rFonts w:ascii="Tahoma" w:eastAsia="Tahoma" w:hAnsi="Tahoma" w:cs="Tahoma"/>
        </w:rPr>
        <w:t xml:space="preserve">kommisær. </w:t>
      </w:r>
    </w:p>
    <w:p w14:paraId="2A2D0995" w14:textId="7DBC4CEC" w:rsidR="0002211E" w:rsidRPr="00B80A99" w:rsidRDefault="0002211E" w:rsidP="0010666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3BDFF657" w14:textId="45FA881F" w:rsidR="00D54A54" w:rsidRPr="00B80A99" w:rsidRDefault="00D54A54" w:rsidP="0010666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Transportetapper:</w:t>
      </w:r>
    </w:p>
    <w:p w14:paraId="5C9AF9A7" w14:textId="7B28D94F" w:rsidR="00261F55" w:rsidRPr="00B80A99" w:rsidRDefault="00261F55" w:rsidP="00907B77">
      <w:pPr>
        <w:pStyle w:val="Listeavsnitt"/>
        <w:numPr>
          <w:ilvl w:val="0"/>
          <w:numId w:val="1"/>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Alle transportetapper skal </w:t>
      </w:r>
      <w:r w:rsidR="00ED1BDF" w:rsidRPr="00B80A99">
        <w:rPr>
          <w:rFonts w:ascii="Tahoma" w:eastAsia="Tahoma" w:hAnsi="Tahoma" w:cs="Tahoma"/>
          <w:bCs/>
        </w:rPr>
        <w:t>skiltes</w:t>
      </w:r>
      <w:r w:rsidR="00EE2190" w:rsidRPr="00B80A99">
        <w:rPr>
          <w:rFonts w:ascii="Tahoma" w:eastAsia="Tahoma" w:hAnsi="Tahoma" w:cs="Tahoma"/>
          <w:bCs/>
        </w:rPr>
        <w:t xml:space="preserve"> slik at det er mulig å finne frem </w:t>
      </w:r>
      <w:r w:rsidR="00184420" w:rsidRPr="00B80A99">
        <w:rPr>
          <w:rFonts w:ascii="Tahoma" w:eastAsia="Tahoma" w:hAnsi="Tahoma" w:cs="Tahoma"/>
          <w:bCs/>
        </w:rPr>
        <w:t xml:space="preserve">uten </w:t>
      </w:r>
      <w:r w:rsidR="00EE2190" w:rsidRPr="00B80A99">
        <w:rPr>
          <w:rFonts w:ascii="Tahoma" w:eastAsia="Tahoma" w:hAnsi="Tahoma" w:cs="Tahoma"/>
          <w:bCs/>
        </w:rPr>
        <w:t xml:space="preserve">å ha syklet </w:t>
      </w:r>
      <w:r w:rsidR="009015A9" w:rsidRPr="00B80A99">
        <w:rPr>
          <w:rFonts w:ascii="Tahoma" w:eastAsia="Tahoma" w:hAnsi="Tahoma" w:cs="Tahoma"/>
          <w:bCs/>
        </w:rPr>
        <w:t xml:space="preserve">transporten tidliggere. Minimum alle veiskiller må merkes. </w:t>
      </w:r>
    </w:p>
    <w:p w14:paraId="31AFCB97" w14:textId="6098FBD5" w:rsidR="00D54A54" w:rsidRPr="00B80A99" w:rsidRDefault="0002211E" w:rsidP="00907B77">
      <w:pPr>
        <w:pStyle w:val="Listeavsnitt"/>
        <w:numPr>
          <w:ilvl w:val="0"/>
          <w:numId w:val="1"/>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Transportetapper </w:t>
      </w:r>
      <w:r w:rsidR="002F1881" w:rsidRPr="00B80A99">
        <w:rPr>
          <w:rFonts w:ascii="Tahoma" w:eastAsia="Tahoma" w:hAnsi="Tahoma" w:cs="Tahoma"/>
          <w:bCs/>
        </w:rPr>
        <w:t>bør legge vekt på effektiv og trygg transport. Arrangør velger selv om heis/shuttle er tillatt, forutsatt at dette blir rettferdig for alle.</w:t>
      </w:r>
      <w:r w:rsidR="00184420" w:rsidRPr="00B80A99">
        <w:rPr>
          <w:rFonts w:ascii="Tahoma" w:eastAsia="Tahoma" w:hAnsi="Tahoma" w:cs="Tahoma"/>
          <w:bCs/>
        </w:rPr>
        <w:t xml:space="preserve"> </w:t>
      </w:r>
    </w:p>
    <w:p w14:paraId="21380583" w14:textId="23CF18C3" w:rsidR="006058A8" w:rsidRPr="00B80A99" w:rsidRDefault="008475CD" w:rsidP="00907B77">
      <w:pPr>
        <w:pStyle w:val="Listeavsnitt"/>
        <w:numPr>
          <w:ilvl w:val="0"/>
          <w:numId w:val="1"/>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En transportetappe kan gjenbrukes for flere etapper. </w:t>
      </w:r>
    </w:p>
    <w:p w14:paraId="1E11F910" w14:textId="5EE508B9" w:rsidR="006058A8" w:rsidRPr="00B80A99" w:rsidRDefault="005E2910" w:rsidP="00907B77">
      <w:pPr>
        <w:pStyle w:val="Listeavsnitt"/>
        <w:numPr>
          <w:ilvl w:val="0"/>
          <w:numId w:val="1"/>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Transportetapper skal kun foregå på traffikert vei dersom ytterst nødvendig for gjennomføring av en fornuftig tidsplan. </w:t>
      </w:r>
    </w:p>
    <w:p w14:paraId="41D6BAB7" w14:textId="7623AE3B" w:rsidR="0002211E" w:rsidRPr="00B80A99" w:rsidRDefault="00A346C0" w:rsidP="00907B77">
      <w:pPr>
        <w:pStyle w:val="Listeavsnitt"/>
        <w:numPr>
          <w:ilvl w:val="0"/>
          <w:numId w:val="1"/>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Dersom</w:t>
      </w:r>
      <w:r w:rsidR="00705AED">
        <w:rPr>
          <w:rFonts w:ascii="Tahoma" w:eastAsia="Tahoma" w:hAnsi="Tahoma" w:cs="Tahoma"/>
          <w:bCs/>
        </w:rPr>
        <w:t xml:space="preserve"> en</w:t>
      </w:r>
      <w:r w:rsidRPr="00B80A99">
        <w:rPr>
          <w:rFonts w:ascii="Tahoma" w:eastAsia="Tahoma" w:hAnsi="Tahoma" w:cs="Tahoma"/>
          <w:bCs/>
        </w:rPr>
        <w:t xml:space="preserve"> transportetappe krysser </w:t>
      </w:r>
      <w:r w:rsidR="00705AED">
        <w:rPr>
          <w:rFonts w:ascii="Tahoma" w:eastAsia="Tahoma" w:hAnsi="Tahoma" w:cs="Tahoma"/>
          <w:bCs/>
        </w:rPr>
        <w:t xml:space="preserve">en </w:t>
      </w:r>
      <w:r w:rsidRPr="00B80A99">
        <w:rPr>
          <w:rFonts w:ascii="Tahoma" w:eastAsia="Tahoma" w:hAnsi="Tahoma" w:cs="Tahoma"/>
          <w:bCs/>
        </w:rPr>
        <w:t xml:space="preserve">fartsetappe, </w:t>
      </w:r>
      <w:r w:rsidR="00C455BF" w:rsidRPr="00B80A99">
        <w:rPr>
          <w:rFonts w:ascii="Tahoma" w:eastAsia="Tahoma" w:hAnsi="Tahoma" w:cs="Tahoma"/>
          <w:bCs/>
        </w:rPr>
        <w:t>skal</w:t>
      </w:r>
      <w:r w:rsidRPr="00B80A99">
        <w:rPr>
          <w:rFonts w:ascii="Tahoma" w:eastAsia="Tahoma" w:hAnsi="Tahoma" w:cs="Tahoma"/>
          <w:bCs/>
        </w:rPr>
        <w:t xml:space="preserve"> det utplasseres en løypevakt ved krysningen</w:t>
      </w:r>
      <w:r w:rsidR="00705AED">
        <w:rPr>
          <w:rFonts w:ascii="Tahoma" w:eastAsia="Tahoma" w:hAnsi="Tahoma" w:cs="Tahoma"/>
          <w:bCs/>
        </w:rPr>
        <w:t>, forutsatt at</w:t>
      </w:r>
      <w:r w:rsidR="00452AD5" w:rsidRPr="00B80A99">
        <w:rPr>
          <w:rFonts w:ascii="Tahoma" w:eastAsia="Tahoma" w:hAnsi="Tahoma" w:cs="Tahoma"/>
          <w:bCs/>
        </w:rPr>
        <w:t xml:space="preserve"> etappen som krysses fortsatt er åpen</w:t>
      </w:r>
      <w:r w:rsidRPr="00B80A99">
        <w:rPr>
          <w:rFonts w:ascii="Tahoma" w:eastAsia="Tahoma" w:hAnsi="Tahoma" w:cs="Tahoma"/>
          <w:bCs/>
        </w:rPr>
        <w:t xml:space="preserve">. </w:t>
      </w:r>
    </w:p>
    <w:p w14:paraId="66D71D9B" w14:textId="31429A7A" w:rsidR="00C503FB" w:rsidRPr="00B80A99" w:rsidRDefault="00C503FB" w:rsidP="00907B77">
      <w:pPr>
        <w:pStyle w:val="Listeavsnitt"/>
        <w:numPr>
          <w:ilvl w:val="0"/>
          <w:numId w:val="1"/>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Ryttere </w:t>
      </w:r>
      <w:r w:rsidR="00412542" w:rsidRPr="00B80A99">
        <w:rPr>
          <w:rFonts w:ascii="Tahoma" w:eastAsia="Tahoma" w:hAnsi="Tahoma" w:cs="Tahoma"/>
          <w:bCs/>
        </w:rPr>
        <w:t xml:space="preserve">10-14 år skal ledsages på alle transportetapper. Flere ryttere kan ha felles ledsager. </w:t>
      </w:r>
    </w:p>
    <w:p w14:paraId="4BB380D0" w14:textId="0F98EFE8" w:rsidR="00B36D00" w:rsidRPr="00B80A99" w:rsidRDefault="00F32CE6" w:rsidP="00907B77">
      <w:pPr>
        <w:pStyle w:val="Listeavsnitt"/>
        <w:numPr>
          <w:ilvl w:val="0"/>
          <w:numId w:val="1"/>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Rytterne må få god tid på transportetappen</w:t>
      </w:r>
      <w:r w:rsidR="00781EF0" w:rsidRPr="00B80A99">
        <w:rPr>
          <w:rFonts w:ascii="Tahoma" w:eastAsia="Tahoma" w:hAnsi="Tahoma" w:cs="Tahoma"/>
          <w:bCs/>
        </w:rPr>
        <w:t>e</w:t>
      </w:r>
      <w:r w:rsidRPr="00B80A99">
        <w:rPr>
          <w:rFonts w:ascii="Tahoma" w:eastAsia="Tahoma" w:hAnsi="Tahoma" w:cs="Tahoma"/>
          <w:bCs/>
        </w:rPr>
        <w:t xml:space="preserve">. Det skal være mulig å sykle i pratetempo for den gjennomsnittlige rytter. </w:t>
      </w:r>
      <w:r w:rsidR="002D0933" w:rsidRPr="00B80A99">
        <w:rPr>
          <w:rFonts w:ascii="Tahoma" w:eastAsia="Tahoma" w:hAnsi="Tahoma" w:cs="Tahoma"/>
          <w:bCs/>
        </w:rPr>
        <w:t xml:space="preserve">For å finne riktig tid på transporten bør </w:t>
      </w:r>
      <w:r w:rsidR="00DD439E" w:rsidRPr="00B80A99">
        <w:rPr>
          <w:rFonts w:ascii="Tahoma" w:eastAsia="Tahoma" w:hAnsi="Tahoma" w:cs="Tahoma"/>
          <w:bCs/>
        </w:rPr>
        <w:t>transporten</w:t>
      </w:r>
      <w:r w:rsidR="002D0933" w:rsidRPr="00B80A99">
        <w:rPr>
          <w:rFonts w:ascii="Tahoma" w:eastAsia="Tahoma" w:hAnsi="Tahoma" w:cs="Tahoma"/>
          <w:bCs/>
        </w:rPr>
        <w:t xml:space="preserve"> sykles av minimum to personer med ulike fysiske forutsetninger og vurderes ut ifra tiden disse bruker. </w:t>
      </w:r>
      <w:r w:rsidR="00705AED">
        <w:rPr>
          <w:rFonts w:ascii="Tahoma" w:eastAsia="Tahoma" w:hAnsi="Tahoma" w:cs="Tahoma"/>
          <w:bCs/>
        </w:rPr>
        <w:t xml:space="preserve">Legg </w:t>
      </w:r>
      <w:r w:rsidR="00781EF0" w:rsidRPr="00B80A99">
        <w:rPr>
          <w:rFonts w:ascii="Tahoma" w:eastAsia="Tahoma" w:hAnsi="Tahoma" w:cs="Tahoma"/>
          <w:bCs/>
        </w:rPr>
        <w:t>inn litt sikkerhetsmargin</w:t>
      </w:r>
      <w:r w:rsidR="00705AED">
        <w:rPr>
          <w:rFonts w:ascii="Tahoma" w:eastAsia="Tahoma" w:hAnsi="Tahoma" w:cs="Tahoma"/>
          <w:bCs/>
        </w:rPr>
        <w:t xml:space="preserve"> for tekniske </w:t>
      </w:r>
      <w:r w:rsidR="00A415E4">
        <w:rPr>
          <w:rFonts w:ascii="Tahoma" w:eastAsia="Tahoma" w:hAnsi="Tahoma" w:cs="Tahoma"/>
          <w:bCs/>
        </w:rPr>
        <w:t>stropp</w:t>
      </w:r>
      <w:r w:rsidR="00B36D00" w:rsidRPr="00B80A99">
        <w:rPr>
          <w:rFonts w:ascii="Tahoma" w:eastAsia="Tahoma" w:hAnsi="Tahoma" w:cs="Tahoma"/>
          <w:bCs/>
        </w:rPr>
        <w:t xml:space="preserve">. NB: husk at de tregeste syklistene gjerne bruker dobbelt så lang tid som de raskeste på fartsetappene, som igjen gir dem mindre tid på transporten. </w:t>
      </w:r>
    </w:p>
    <w:p w14:paraId="78531192" w14:textId="77777777" w:rsidR="00B36D00" w:rsidRPr="00B80A99" w:rsidRDefault="00B36D00" w:rsidP="0010666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691EEFAF" w14:textId="0A143EF3" w:rsidR="006821B9" w:rsidRPr="00B80A99" w:rsidRDefault="00D54A54" w:rsidP="0010666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Fartsetapper</w:t>
      </w:r>
      <w:r w:rsidR="00C1014F" w:rsidRPr="00B80A99">
        <w:rPr>
          <w:rFonts w:ascii="Tahoma" w:eastAsia="Tahoma" w:hAnsi="Tahoma" w:cs="Tahoma"/>
          <w:bCs/>
        </w:rPr>
        <w:t>:</w:t>
      </w:r>
    </w:p>
    <w:p w14:paraId="5AFACC28" w14:textId="0AF93FA1" w:rsidR="002C783D" w:rsidRPr="00B80A99" w:rsidRDefault="002C783D" w:rsidP="00907B77">
      <w:pPr>
        <w:pStyle w:val="Listeavsnitt"/>
        <w:numPr>
          <w:ilvl w:val="0"/>
          <w:numId w:val="2"/>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Ett ritt må ha minimum 3 fartsetapper og</w:t>
      </w:r>
      <w:r w:rsidR="002075C7" w:rsidRPr="00B80A99">
        <w:rPr>
          <w:rFonts w:ascii="Tahoma" w:eastAsia="Tahoma" w:hAnsi="Tahoma" w:cs="Tahoma"/>
          <w:bCs/>
        </w:rPr>
        <w:t xml:space="preserve"> maksimalt 8. </w:t>
      </w:r>
    </w:p>
    <w:p w14:paraId="266DEEE2" w14:textId="213EF412" w:rsidR="002075C7" w:rsidRPr="00B80A99" w:rsidRDefault="002075C7" w:rsidP="00907B77">
      <w:pPr>
        <w:pStyle w:val="Listeavsnitt"/>
        <w:numPr>
          <w:ilvl w:val="0"/>
          <w:numId w:val="2"/>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rPr>
        <w:t>Løypeprofil på fartsetappene vil naturligvis variere fra sted til sted avhengig av topografi, men de skal primært gå nedover.</w:t>
      </w:r>
      <w:r w:rsidR="00267A00" w:rsidRPr="00B80A99">
        <w:rPr>
          <w:rFonts w:ascii="Tahoma" w:eastAsia="Tahoma" w:hAnsi="Tahoma" w:cs="Tahoma"/>
        </w:rPr>
        <w:t xml:space="preserve"> </w:t>
      </w:r>
    </w:p>
    <w:p w14:paraId="38FE737A" w14:textId="0E329D43" w:rsidR="006778E8" w:rsidRPr="00B80A99" w:rsidRDefault="002F087B" w:rsidP="00907B77">
      <w:pPr>
        <w:pStyle w:val="Listeavsnitt"/>
        <w:numPr>
          <w:ilvl w:val="0"/>
          <w:numId w:val="2"/>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Alle fartsetapper skal skiltes slik at det er mulig å sykle etappene </w:t>
      </w:r>
      <w:r w:rsidR="00E827EE" w:rsidRPr="00B80A99">
        <w:rPr>
          <w:rFonts w:ascii="Tahoma" w:eastAsia="Tahoma" w:hAnsi="Tahoma" w:cs="Tahoma"/>
          <w:bCs/>
        </w:rPr>
        <w:t xml:space="preserve">forsvarlig uten </w:t>
      </w:r>
      <w:r w:rsidR="006778E8" w:rsidRPr="00B80A99">
        <w:rPr>
          <w:rFonts w:ascii="Tahoma" w:eastAsia="Tahoma" w:hAnsi="Tahoma" w:cs="Tahoma"/>
          <w:bCs/>
        </w:rPr>
        <w:t xml:space="preserve">tidliggere </w:t>
      </w:r>
      <w:r w:rsidR="00E827EE" w:rsidRPr="00B80A99">
        <w:rPr>
          <w:rFonts w:ascii="Tahoma" w:eastAsia="Tahoma" w:hAnsi="Tahoma" w:cs="Tahoma"/>
          <w:bCs/>
        </w:rPr>
        <w:t>gjennomkjøring</w:t>
      </w:r>
      <w:r w:rsidR="006778E8" w:rsidRPr="00B80A99">
        <w:rPr>
          <w:rFonts w:ascii="Tahoma" w:eastAsia="Tahoma" w:hAnsi="Tahoma" w:cs="Tahoma"/>
          <w:bCs/>
        </w:rPr>
        <w:t xml:space="preserve"> av etappen. </w:t>
      </w:r>
      <w:r w:rsidRPr="00B80A99">
        <w:rPr>
          <w:rFonts w:ascii="Tahoma" w:eastAsia="Tahoma" w:hAnsi="Tahoma" w:cs="Tahoma"/>
          <w:bCs/>
        </w:rPr>
        <w:t xml:space="preserve"> </w:t>
      </w:r>
    </w:p>
    <w:p w14:paraId="6E5E3B48" w14:textId="4C73CC9E" w:rsidR="006778E8" w:rsidRPr="00B80A99" w:rsidRDefault="006D61F1" w:rsidP="00907B77">
      <w:pPr>
        <w:pStyle w:val="Listeavsnitt"/>
        <w:numPr>
          <w:ilvl w:val="0"/>
          <w:numId w:val="2"/>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Pr>
          <w:rFonts w:ascii="Tahoma" w:eastAsia="Tahoma" w:hAnsi="Tahoma" w:cs="Tahoma"/>
          <w:bCs/>
        </w:rPr>
        <w:t xml:space="preserve">Alle elementer (hopp/dropp etc.) skal </w:t>
      </w:r>
      <w:r w:rsidR="0033511D">
        <w:rPr>
          <w:rFonts w:ascii="Tahoma" w:eastAsia="Tahoma" w:hAnsi="Tahoma" w:cs="Tahoma"/>
          <w:bCs/>
        </w:rPr>
        <w:t xml:space="preserve">unne rulles over. </w:t>
      </w:r>
      <w:r w:rsidR="001A1F7D">
        <w:rPr>
          <w:rFonts w:ascii="Tahoma" w:eastAsia="Tahoma" w:hAnsi="Tahoma" w:cs="Tahoma"/>
          <w:bCs/>
        </w:rPr>
        <w:t>Alternative</w:t>
      </w:r>
      <w:r>
        <w:rPr>
          <w:rFonts w:ascii="Tahoma" w:eastAsia="Tahoma" w:hAnsi="Tahoma" w:cs="Tahoma"/>
          <w:bCs/>
        </w:rPr>
        <w:t xml:space="preserve"> linjer </w:t>
      </w:r>
      <w:r w:rsidR="0033511D">
        <w:rPr>
          <w:rFonts w:ascii="Tahoma" w:eastAsia="Tahoma" w:hAnsi="Tahoma" w:cs="Tahoma"/>
          <w:bCs/>
        </w:rPr>
        <w:t xml:space="preserve">må </w:t>
      </w:r>
      <w:r w:rsidR="001A1F7D">
        <w:rPr>
          <w:rFonts w:ascii="Tahoma" w:eastAsia="Tahoma" w:hAnsi="Tahoma" w:cs="Tahoma"/>
          <w:bCs/>
        </w:rPr>
        <w:t>være på plass dersom det ikke er mulig. Alternative linjer skal ikke gi maks 3 sek tap av tid.</w:t>
      </w:r>
    </w:p>
    <w:p w14:paraId="4194F528" w14:textId="7C5B0AC5" w:rsidR="006778E8" w:rsidRPr="00B80A99" w:rsidRDefault="007F128D" w:rsidP="00907B77">
      <w:pPr>
        <w:pStyle w:val="Listeavsnitt"/>
        <w:numPr>
          <w:ilvl w:val="0"/>
          <w:numId w:val="2"/>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Treelementer i </w:t>
      </w:r>
      <w:r w:rsidR="0078503F" w:rsidRPr="00B80A99">
        <w:rPr>
          <w:rFonts w:ascii="Tahoma" w:eastAsia="Tahoma" w:hAnsi="Tahoma" w:cs="Tahoma"/>
          <w:bCs/>
        </w:rPr>
        <w:t>etappene</w:t>
      </w:r>
      <w:r w:rsidRPr="00B80A99">
        <w:rPr>
          <w:rFonts w:ascii="Tahoma" w:eastAsia="Tahoma" w:hAnsi="Tahoma" w:cs="Tahoma"/>
          <w:bCs/>
        </w:rPr>
        <w:t xml:space="preserve"> må være sklisikret for vått føre. </w:t>
      </w:r>
    </w:p>
    <w:p w14:paraId="4E66AD65" w14:textId="226439F0" w:rsidR="00993810" w:rsidRPr="00B80A99" w:rsidRDefault="00993810" w:rsidP="00907B77">
      <w:pPr>
        <w:pStyle w:val="Listeavsnitt"/>
        <w:numPr>
          <w:ilvl w:val="0"/>
          <w:numId w:val="2"/>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Etapper med store og mange hindringer er ikke tillatt for ryttere</w:t>
      </w:r>
      <w:r w:rsidR="00C12395" w:rsidRPr="00B80A99">
        <w:rPr>
          <w:rFonts w:ascii="Tahoma" w:eastAsia="Tahoma" w:hAnsi="Tahoma" w:cs="Tahoma"/>
          <w:bCs/>
        </w:rPr>
        <w:t xml:space="preserve"> 1</w:t>
      </w:r>
      <w:r w:rsidR="00375885" w:rsidRPr="00B80A99">
        <w:rPr>
          <w:rFonts w:ascii="Tahoma" w:eastAsia="Tahoma" w:hAnsi="Tahoma" w:cs="Tahoma"/>
          <w:bCs/>
        </w:rPr>
        <w:t>2</w:t>
      </w:r>
      <w:r w:rsidR="00C12395" w:rsidRPr="00B80A99">
        <w:rPr>
          <w:rFonts w:ascii="Tahoma" w:eastAsia="Tahoma" w:hAnsi="Tahoma" w:cs="Tahoma"/>
          <w:bCs/>
        </w:rPr>
        <w:t>-14år</w:t>
      </w:r>
      <w:r w:rsidRPr="00B80A99">
        <w:rPr>
          <w:rFonts w:ascii="Tahoma" w:eastAsia="Tahoma" w:hAnsi="Tahoma" w:cs="Tahoma"/>
          <w:bCs/>
        </w:rPr>
        <w:t xml:space="preserve">. Det kan brukes samme løype som NC- klassene, men da må de ledes gjennom alternative linjer som er mindre risikofylte. Alternative linjer må være tregere enn hovedlinjen. </w:t>
      </w:r>
    </w:p>
    <w:p w14:paraId="50E54F62" w14:textId="77777777" w:rsidR="003273CF" w:rsidRPr="00B80A99" w:rsidRDefault="003273CF" w:rsidP="00410F6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543CBFDA" w14:textId="77777777" w:rsidR="00C12395" w:rsidRPr="00B80A99" w:rsidRDefault="00C12395" w:rsidP="000448C6">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569D9E75" w14:textId="7241822B" w:rsidR="003413DF" w:rsidRPr="00B80A99" w:rsidRDefault="00B1241B"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Maks t</w:t>
      </w:r>
      <w:r w:rsidR="0057069E" w:rsidRPr="00B80A99">
        <w:rPr>
          <w:rFonts w:ascii="Tahoma" w:eastAsia="Tahoma" w:hAnsi="Tahoma" w:cs="Tahoma"/>
          <w:bCs/>
        </w:rPr>
        <w:t>illatt totaltid</w:t>
      </w:r>
      <w:r w:rsidRPr="00B80A99">
        <w:rPr>
          <w:rFonts w:ascii="Tahoma" w:eastAsia="Tahoma" w:hAnsi="Tahoma" w:cs="Tahoma"/>
          <w:bCs/>
        </w:rPr>
        <w:t xml:space="preserve">, </w:t>
      </w:r>
      <w:r w:rsidR="0057069E" w:rsidRPr="00B80A99">
        <w:rPr>
          <w:rFonts w:ascii="Tahoma" w:eastAsia="Tahoma" w:hAnsi="Tahoma" w:cs="Tahoma"/>
          <w:bCs/>
        </w:rPr>
        <w:t xml:space="preserve">antall </w:t>
      </w:r>
      <w:r w:rsidRPr="00B80A99">
        <w:rPr>
          <w:rFonts w:ascii="Tahoma" w:eastAsia="Tahoma" w:hAnsi="Tahoma" w:cs="Tahoma"/>
          <w:bCs/>
        </w:rPr>
        <w:t>farts</w:t>
      </w:r>
      <w:r w:rsidR="0057069E" w:rsidRPr="00B80A99">
        <w:rPr>
          <w:rFonts w:ascii="Tahoma" w:eastAsia="Tahoma" w:hAnsi="Tahoma" w:cs="Tahoma"/>
          <w:bCs/>
        </w:rPr>
        <w:t>etapper</w:t>
      </w:r>
      <w:r w:rsidRPr="00B80A99">
        <w:rPr>
          <w:rFonts w:ascii="Tahoma" w:eastAsia="Tahoma" w:hAnsi="Tahoma" w:cs="Tahoma"/>
          <w:bCs/>
        </w:rPr>
        <w:t xml:space="preserve"> og vanskelighetsgrad per klasse</w:t>
      </w:r>
      <w:r w:rsidR="004A30DC" w:rsidRPr="00B80A99">
        <w:rPr>
          <w:rFonts w:ascii="Tahoma" w:eastAsia="Tahoma" w:hAnsi="Tahoma" w:cs="Tahoma"/>
          <w:bCs/>
        </w:rPr>
        <w:t>:</w:t>
      </w:r>
    </w:p>
    <w:p w14:paraId="562BA514" w14:textId="77777777" w:rsidR="00667754" w:rsidRPr="00B80A99" w:rsidRDefault="00667754"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tbl>
      <w:tblPr>
        <w:tblStyle w:val="Tabellrutenett"/>
        <w:tblW w:w="0" w:type="auto"/>
        <w:tblLook w:val="04A0" w:firstRow="1" w:lastRow="0" w:firstColumn="1" w:lastColumn="0" w:noHBand="0" w:noVBand="1"/>
      </w:tblPr>
      <w:tblGrid>
        <w:gridCol w:w="2160"/>
        <w:gridCol w:w="1804"/>
        <w:gridCol w:w="1701"/>
        <w:gridCol w:w="2127"/>
      </w:tblGrid>
      <w:tr w:rsidR="00CF4D80" w:rsidRPr="00B80A99" w14:paraId="313BCA22" w14:textId="44AC9396" w:rsidTr="00611160">
        <w:tc>
          <w:tcPr>
            <w:tcW w:w="2160" w:type="dxa"/>
          </w:tcPr>
          <w:p w14:paraId="2F2165E3" w14:textId="44432605" w:rsidR="00C503FB" w:rsidRPr="00B80A99" w:rsidRDefault="00C503FB" w:rsidP="0061116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Klasse</w:t>
            </w:r>
          </w:p>
        </w:tc>
        <w:tc>
          <w:tcPr>
            <w:tcW w:w="1804" w:type="dxa"/>
          </w:tcPr>
          <w:p w14:paraId="199C05A6" w14:textId="11916BD4" w:rsidR="00611160" w:rsidRPr="00B80A99" w:rsidRDefault="00C503FB" w:rsidP="0061116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Tillatt</w:t>
            </w:r>
          </w:p>
          <w:p w14:paraId="2F4E6F16" w14:textId="6425CFA6" w:rsidR="00C503FB" w:rsidRPr="00B80A99" w:rsidRDefault="00C503FB" w:rsidP="0061116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totaltid</w:t>
            </w:r>
          </w:p>
        </w:tc>
        <w:tc>
          <w:tcPr>
            <w:tcW w:w="1701" w:type="dxa"/>
          </w:tcPr>
          <w:p w14:paraId="6F086C9E" w14:textId="32D1345B" w:rsidR="00C503FB" w:rsidRPr="00B80A99" w:rsidRDefault="00B1241B" w:rsidP="0061116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A</w:t>
            </w:r>
            <w:r w:rsidR="00C503FB" w:rsidRPr="00B80A99">
              <w:rPr>
                <w:rFonts w:ascii="Tahoma" w:eastAsia="Tahoma" w:hAnsi="Tahoma" w:cs="Tahoma"/>
                <w:b/>
              </w:rPr>
              <w:t>ntall fartsetapper</w:t>
            </w:r>
          </w:p>
        </w:tc>
        <w:tc>
          <w:tcPr>
            <w:tcW w:w="2127" w:type="dxa"/>
          </w:tcPr>
          <w:p w14:paraId="2BA6C3E0" w14:textId="651A4481" w:rsidR="00C503FB" w:rsidRPr="00B80A99" w:rsidRDefault="00611160" w:rsidP="0061116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Vanskelighets-grad</w:t>
            </w:r>
          </w:p>
        </w:tc>
      </w:tr>
      <w:tr w:rsidR="00CF4D80" w:rsidRPr="00B80A99" w14:paraId="5323631C" w14:textId="16E7C79D" w:rsidTr="00611160">
        <w:tc>
          <w:tcPr>
            <w:tcW w:w="2160" w:type="dxa"/>
          </w:tcPr>
          <w:p w14:paraId="5957F0CE" w14:textId="398D8F36" w:rsidR="00C503FB" w:rsidRPr="00B80A99" w:rsidRDefault="00C503FB"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13-14</w:t>
            </w:r>
          </w:p>
        </w:tc>
        <w:tc>
          <w:tcPr>
            <w:tcW w:w="1804" w:type="dxa"/>
          </w:tcPr>
          <w:p w14:paraId="1DBDE23C" w14:textId="116CECF2" w:rsidR="00C503FB" w:rsidRPr="00B80A99" w:rsidRDefault="005C029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2</w:t>
            </w:r>
            <w:r w:rsidR="00C12395" w:rsidRPr="00B80A99">
              <w:rPr>
                <w:rFonts w:ascii="Tahoma" w:eastAsia="Tahoma" w:hAnsi="Tahoma" w:cs="Tahoma"/>
                <w:bCs/>
              </w:rPr>
              <w:t>t</w:t>
            </w:r>
          </w:p>
        </w:tc>
        <w:tc>
          <w:tcPr>
            <w:tcW w:w="1701" w:type="dxa"/>
          </w:tcPr>
          <w:p w14:paraId="189CD1A5" w14:textId="1ACAB21E" w:rsidR="00C503FB" w:rsidRPr="00B80A99" w:rsidRDefault="005C029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4</w:t>
            </w:r>
          </w:p>
        </w:tc>
        <w:tc>
          <w:tcPr>
            <w:tcW w:w="2127" w:type="dxa"/>
          </w:tcPr>
          <w:p w14:paraId="54E1A1D5" w14:textId="1966220C" w:rsidR="00C503FB" w:rsidRPr="00B80A99" w:rsidRDefault="00B2016B"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 xml:space="preserve">More </w:t>
            </w:r>
            <w:proofErr w:type="spellStart"/>
            <w:r w:rsidRPr="00B80A99">
              <w:rPr>
                <w:rFonts w:ascii="Tahoma" w:eastAsia="Tahoma" w:hAnsi="Tahoma" w:cs="Tahoma"/>
                <w:bCs/>
              </w:rPr>
              <w:t>difficult</w:t>
            </w:r>
            <w:proofErr w:type="spellEnd"/>
          </w:p>
        </w:tc>
      </w:tr>
      <w:tr w:rsidR="00CF4D80" w:rsidRPr="00B80A99" w14:paraId="5BD495DE" w14:textId="3C8A9BE1" w:rsidTr="00611160">
        <w:tc>
          <w:tcPr>
            <w:tcW w:w="2160" w:type="dxa"/>
          </w:tcPr>
          <w:p w14:paraId="0982AA26" w14:textId="35A9A533" w:rsidR="00C503FB" w:rsidRPr="00B80A99" w:rsidRDefault="00C503FB"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15-16</w:t>
            </w:r>
          </w:p>
        </w:tc>
        <w:tc>
          <w:tcPr>
            <w:tcW w:w="1804" w:type="dxa"/>
          </w:tcPr>
          <w:p w14:paraId="74C62661" w14:textId="500F104E" w:rsidR="00C503FB" w:rsidRPr="00B80A99" w:rsidRDefault="00071717"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Pr>
                <w:rFonts w:ascii="Tahoma" w:eastAsia="Tahoma" w:hAnsi="Tahoma" w:cs="Tahoma"/>
                <w:bCs/>
              </w:rPr>
              <w:t>x</w:t>
            </w:r>
          </w:p>
        </w:tc>
        <w:tc>
          <w:tcPr>
            <w:tcW w:w="1701" w:type="dxa"/>
          </w:tcPr>
          <w:p w14:paraId="70BB4861" w14:textId="59A604BA" w:rsidR="00C503FB"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2127" w:type="dxa"/>
          </w:tcPr>
          <w:p w14:paraId="2C8AE513" w14:textId="3176AD77" w:rsidR="00C503FB" w:rsidRPr="00B80A99" w:rsidRDefault="002B4AA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r>
      <w:tr w:rsidR="00CF4D80" w:rsidRPr="00B80A99" w14:paraId="5D116FDA" w14:textId="04360AA9" w:rsidTr="00611160">
        <w:tc>
          <w:tcPr>
            <w:tcW w:w="2160" w:type="dxa"/>
          </w:tcPr>
          <w:p w14:paraId="39F722FB" w14:textId="2934D12F" w:rsidR="00C503FB" w:rsidRPr="00B80A99" w:rsidRDefault="00C503FB"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Junior (17-18)</w:t>
            </w:r>
          </w:p>
        </w:tc>
        <w:tc>
          <w:tcPr>
            <w:tcW w:w="1804" w:type="dxa"/>
          </w:tcPr>
          <w:p w14:paraId="5905D2E5" w14:textId="156F19C0" w:rsidR="00C503FB"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1701" w:type="dxa"/>
          </w:tcPr>
          <w:p w14:paraId="4F78819E" w14:textId="73F2EF17" w:rsidR="00C503FB"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2127" w:type="dxa"/>
          </w:tcPr>
          <w:p w14:paraId="2843ADAB" w14:textId="23E05BAA" w:rsidR="00C503FB" w:rsidRPr="00B80A99" w:rsidRDefault="00653889"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r>
      <w:tr w:rsidR="00CF4D80" w:rsidRPr="00B80A99" w14:paraId="7E383C62" w14:textId="724ECCEE" w:rsidTr="00611160">
        <w:tc>
          <w:tcPr>
            <w:tcW w:w="2160" w:type="dxa"/>
          </w:tcPr>
          <w:p w14:paraId="6C1E7BC9" w14:textId="18749F45" w:rsidR="00C503FB" w:rsidRPr="00B80A99" w:rsidRDefault="00C0240F"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 xml:space="preserve">Åpen </w:t>
            </w:r>
            <w:r w:rsidR="0038151D" w:rsidRPr="00B80A99">
              <w:rPr>
                <w:rFonts w:ascii="Tahoma" w:eastAsia="Tahoma" w:hAnsi="Tahoma" w:cs="Tahoma"/>
                <w:bCs/>
              </w:rPr>
              <w:t>klasse (17+)</w:t>
            </w:r>
          </w:p>
        </w:tc>
        <w:tc>
          <w:tcPr>
            <w:tcW w:w="1804" w:type="dxa"/>
          </w:tcPr>
          <w:p w14:paraId="687FBF4F" w14:textId="42A3AFB1" w:rsidR="00C503FB" w:rsidRPr="00B80A99" w:rsidRDefault="00CF4D80"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1701" w:type="dxa"/>
          </w:tcPr>
          <w:p w14:paraId="07DB2C1E" w14:textId="623BA8AC" w:rsidR="00C503FB"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2127" w:type="dxa"/>
          </w:tcPr>
          <w:p w14:paraId="5418BD5F" w14:textId="22A0F1F1" w:rsidR="00C503FB" w:rsidRPr="00B80A99" w:rsidRDefault="00653889"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hanging="2"/>
              <w:jc w:val="center"/>
              <w:rPr>
                <w:rFonts w:ascii="Tahoma" w:eastAsia="Tahoma" w:hAnsi="Tahoma" w:cs="Tahoma"/>
                <w:bCs/>
              </w:rPr>
            </w:pPr>
            <w:r w:rsidRPr="00B80A99">
              <w:rPr>
                <w:rFonts w:ascii="Tahoma" w:eastAsia="Tahoma" w:hAnsi="Tahoma" w:cs="Tahoma"/>
                <w:bCs/>
              </w:rPr>
              <w:t>x</w:t>
            </w:r>
          </w:p>
        </w:tc>
      </w:tr>
      <w:tr w:rsidR="00B1241B" w:rsidRPr="00B80A99" w14:paraId="2E6F5DB5" w14:textId="77777777" w:rsidTr="00611160">
        <w:tc>
          <w:tcPr>
            <w:tcW w:w="2160" w:type="dxa"/>
          </w:tcPr>
          <w:p w14:paraId="4DADE6A1" w14:textId="18BC9E3D" w:rsidR="00B1241B" w:rsidRPr="00B80A99" w:rsidRDefault="0038151D"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Senior (19+)</w:t>
            </w:r>
          </w:p>
        </w:tc>
        <w:tc>
          <w:tcPr>
            <w:tcW w:w="1804" w:type="dxa"/>
          </w:tcPr>
          <w:p w14:paraId="23758B67" w14:textId="0A8B9272" w:rsidR="00B1241B" w:rsidRPr="00B80A99" w:rsidRDefault="00CF4D80"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1701" w:type="dxa"/>
          </w:tcPr>
          <w:p w14:paraId="6F71AAE2" w14:textId="60A128A9" w:rsidR="00B1241B"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2127" w:type="dxa"/>
          </w:tcPr>
          <w:p w14:paraId="76B59057" w14:textId="2954AE26" w:rsidR="00B1241B" w:rsidRPr="00B80A99" w:rsidRDefault="00653889"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hanging="2"/>
              <w:jc w:val="center"/>
              <w:rPr>
                <w:rFonts w:ascii="Tahoma" w:eastAsia="Tahoma" w:hAnsi="Tahoma" w:cs="Tahoma"/>
                <w:bCs/>
              </w:rPr>
            </w:pPr>
            <w:r w:rsidRPr="00B80A99">
              <w:rPr>
                <w:rFonts w:ascii="Tahoma" w:eastAsia="Tahoma" w:hAnsi="Tahoma" w:cs="Tahoma"/>
                <w:bCs/>
              </w:rPr>
              <w:t>x</w:t>
            </w:r>
          </w:p>
        </w:tc>
      </w:tr>
      <w:tr w:rsidR="00B1241B" w:rsidRPr="00B80A99" w14:paraId="6B2871A8" w14:textId="77777777" w:rsidTr="00611160">
        <w:tc>
          <w:tcPr>
            <w:tcW w:w="2160" w:type="dxa"/>
          </w:tcPr>
          <w:p w14:paraId="773C1819" w14:textId="41D31F50" w:rsidR="00B1241B" w:rsidRPr="00B80A99" w:rsidRDefault="0038151D"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Master (35+)</w:t>
            </w:r>
          </w:p>
        </w:tc>
        <w:tc>
          <w:tcPr>
            <w:tcW w:w="1804" w:type="dxa"/>
          </w:tcPr>
          <w:p w14:paraId="57756573" w14:textId="2212FADD" w:rsidR="00B1241B" w:rsidRPr="00B80A99" w:rsidRDefault="00CF4D80"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1701" w:type="dxa"/>
          </w:tcPr>
          <w:p w14:paraId="4DC1DC0C" w14:textId="21A1D12F" w:rsidR="00B1241B"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2127" w:type="dxa"/>
          </w:tcPr>
          <w:p w14:paraId="21238816" w14:textId="1F733A0D" w:rsidR="00B1241B" w:rsidRPr="00B80A99" w:rsidRDefault="00653889"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hanging="2"/>
              <w:jc w:val="center"/>
              <w:rPr>
                <w:rFonts w:ascii="Tahoma" w:eastAsia="Tahoma" w:hAnsi="Tahoma" w:cs="Tahoma"/>
                <w:bCs/>
              </w:rPr>
            </w:pPr>
            <w:r w:rsidRPr="00B80A99">
              <w:rPr>
                <w:rFonts w:ascii="Tahoma" w:eastAsia="Tahoma" w:hAnsi="Tahoma" w:cs="Tahoma"/>
                <w:bCs/>
              </w:rPr>
              <w:t>x</w:t>
            </w:r>
          </w:p>
        </w:tc>
      </w:tr>
      <w:tr w:rsidR="0038151D" w:rsidRPr="00B80A99" w14:paraId="2F283EA4" w14:textId="77777777" w:rsidTr="00611160">
        <w:tc>
          <w:tcPr>
            <w:tcW w:w="2160" w:type="dxa"/>
          </w:tcPr>
          <w:p w14:paraId="5E7A9925" w14:textId="19AEF256" w:rsidR="0038151D" w:rsidRPr="00B80A99" w:rsidRDefault="0038151D"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Funduro</w:t>
            </w:r>
          </w:p>
        </w:tc>
        <w:tc>
          <w:tcPr>
            <w:tcW w:w="1804" w:type="dxa"/>
          </w:tcPr>
          <w:p w14:paraId="205205F9" w14:textId="7DEB8FEF" w:rsidR="0038151D"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1701" w:type="dxa"/>
          </w:tcPr>
          <w:p w14:paraId="05BBD9A8" w14:textId="57E2C03B" w:rsidR="0038151D"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2127" w:type="dxa"/>
          </w:tcPr>
          <w:p w14:paraId="1299BE5A" w14:textId="5D0B6673" w:rsidR="0038151D" w:rsidRPr="00B80A99" w:rsidRDefault="00B2016B"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proofErr w:type="spellStart"/>
            <w:r w:rsidRPr="00B80A99">
              <w:rPr>
                <w:rFonts w:ascii="Tahoma" w:eastAsia="Tahoma" w:hAnsi="Tahoma" w:cs="Tahoma"/>
                <w:bCs/>
              </w:rPr>
              <w:t>Very</w:t>
            </w:r>
            <w:proofErr w:type="spellEnd"/>
            <w:r w:rsidRPr="00B80A99">
              <w:rPr>
                <w:rFonts w:ascii="Tahoma" w:eastAsia="Tahoma" w:hAnsi="Tahoma" w:cs="Tahoma"/>
                <w:bCs/>
              </w:rPr>
              <w:t xml:space="preserve"> </w:t>
            </w:r>
            <w:proofErr w:type="spellStart"/>
            <w:r w:rsidRPr="00B80A99">
              <w:rPr>
                <w:rFonts w:ascii="Tahoma" w:eastAsia="Tahoma" w:hAnsi="Tahoma" w:cs="Tahoma"/>
                <w:bCs/>
              </w:rPr>
              <w:t>difficult</w:t>
            </w:r>
            <w:proofErr w:type="spellEnd"/>
          </w:p>
        </w:tc>
      </w:tr>
      <w:tr w:rsidR="0038151D" w:rsidRPr="00B80A99" w14:paraId="7BF08E57" w14:textId="77777777" w:rsidTr="00611160">
        <w:tc>
          <w:tcPr>
            <w:tcW w:w="2160" w:type="dxa"/>
          </w:tcPr>
          <w:p w14:paraId="30ED8297" w14:textId="331E3552" w:rsidR="0038151D" w:rsidRPr="00B80A99" w:rsidRDefault="0038151D"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Elduro</w:t>
            </w:r>
          </w:p>
        </w:tc>
        <w:tc>
          <w:tcPr>
            <w:tcW w:w="1804" w:type="dxa"/>
          </w:tcPr>
          <w:p w14:paraId="22B7ACFB" w14:textId="50FDB6D7" w:rsidR="0038151D"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1701" w:type="dxa"/>
          </w:tcPr>
          <w:p w14:paraId="7B73CFA7" w14:textId="30F56E34" w:rsidR="0038151D" w:rsidRPr="00B80A99" w:rsidRDefault="00275556"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c>
          <w:tcPr>
            <w:tcW w:w="2127" w:type="dxa"/>
          </w:tcPr>
          <w:p w14:paraId="24F23BE5" w14:textId="63427C9F" w:rsidR="0038151D" w:rsidRPr="00B80A99" w:rsidRDefault="00CF4D80" w:rsidP="00CF4D80">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Cs/>
              </w:rPr>
            </w:pPr>
            <w:r w:rsidRPr="00B80A99">
              <w:rPr>
                <w:rFonts w:ascii="Tahoma" w:eastAsia="Tahoma" w:hAnsi="Tahoma" w:cs="Tahoma"/>
                <w:bCs/>
              </w:rPr>
              <w:t>x</w:t>
            </w:r>
          </w:p>
        </w:tc>
      </w:tr>
    </w:tbl>
    <w:p w14:paraId="0D9B2653" w14:textId="2286BC79" w:rsidR="003006F1" w:rsidRPr="00B80A99" w:rsidRDefault="003006F1"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color w:val="FF0000"/>
        </w:rPr>
      </w:pPr>
    </w:p>
    <w:p w14:paraId="25F926D4" w14:textId="203FCD49" w:rsidR="00653889" w:rsidRPr="00B80A99" w:rsidRDefault="00275556"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 xml:space="preserve">x i tabellen </w:t>
      </w:r>
      <w:r w:rsidR="00653889" w:rsidRPr="00B80A99">
        <w:rPr>
          <w:rFonts w:ascii="Tahoma" w:eastAsia="Tahoma" w:hAnsi="Tahoma" w:cs="Tahoma"/>
          <w:bCs/>
        </w:rPr>
        <w:t>betyr</w:t>
      </w:r>
      <w:r w:rsidRPr="00B80A99">
        <w:rPr>
          <w:rFonts w:ascii="Tahoma" w:eastAsia="Tahoma" w:hAnsi="Tahoma" w:cs="Tahoma"/>
          <w:bCs/>
        </w:rPr>
        <w:t xml:space="preserve"> at det ikke er noen begrensninger og at arrangør står fritt til å ha egne begrensninger om ønskelig. </w:t>
      </w:r>
      <w:r w:rsidR="00653889" w:rsidRPr="00B80A99">
        <w:rPr>
          <w:rFonts w:ascii="Tahoma" w:eastAsia="Tahoma" w:hAnsi="Tahoma" w:cs="Tahoma"/>
          <w:bCs/>
        </w:rPr>
        <w:t xml:space="preserve"> </w:t>
      </w:r>
    </w:p>
    <w:p w14:paraId="0B83B1AA" w14:textId="77777777" w:rsidR="00FF1D1A" w:rsidRPr="00B80A99" w:rsidRDefault="00FF1D1A"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color w:val="FF0000"/>
        </w:rPr>
      </w:pPr>
    </w:p>
    <w:p w14:paraId="142DFB19" w14:textId="5578CE7D" w:rsidR="00B2016B" w:rsidRPr="00B80A99" w:rsidRDefault="00DE02BD"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Klassifisering av vanskelighetsgrad på fartsetapper</w:t>
      </w:r>
      <w:r w:rsidR="00EE590C" w:rsidRPr="00B80A99">
        <w:rPr>
          <w:rFonts w:ascii="Tahoma" w:eastAsia="Tahoma" w:hAnsi="Tahoma" w:cs="Tahoma"/>
          <w:bCs/>
        </w:rPr>
        <w:t xml:space="preserve"> baseres på IMBS sitt ratingsystem</w:t>
      </w:r>
      <w:r w:rsidR="00D0382F" w:rsidRPr="00B80A99">
        <w:rPr>
          <w:rFonts w:ascii="Tahoma" w:eastAsia="Tahoma" w:hAnsi="Tahoma" w:cs="Tahoma"/>
          <w:bCs/>
        </w:rPr>
        <w:t>.</w:t>
      </w:r>
      <w:r w:rsidR="00EF51A9" w:rsidRPr="00B80A99">
        <w:rPr>
          <w:rFonts w:ascii="Tahoma" w:eastAsia="Tahoma" w:hAnsi="Tahoma" w:cs="Tahoma"/>
          <w:bCs/>
        </w:rPr>
        <w:t xml:space="preserve"> </w:t>
      </w:r>
      <w:r w:rsidR="00C478EE" w:rsidRPr="00B80A99">
        <w:rPr>
          <w:rFonts w:ascii="Tahoma" w:eastAsia="Tahoma" w:hAnsi="Tahoma" w:cs="Tahoma"/>
          <w:bCs/>
        </w:rPr>
        <w:t xml:space="preserve">Unntak fra denne tabellen må godkjennes av kommisær. </w:t>
      </w:r>
      <w:r w:rsidR="007B5423" w:rsidRPr="00B80A99">
        <w:rPr>
          <w:rFonts w:ascii="Tahoma" w:eastAsia="Tahoma" w:hAnsi="Tahoma" w:cs="Tahoma"/>
          <w:bCs/>
        </w:rPr>
        <w:t>Eksempel på unntak er når en etappe, f.eks. en grønn etappe, har noen få partier med høyere vanskelighetsgrad. Denne etappen kan da allikevell godkjennes som en grønn etappe av kommisær</w:t>
      </w:r>
      <w:r w:rsidR="00DF1112" w:rsidRPr="00B80A99">
        <w:rPr>
          <w:rFonts w:ascii="Tahoma" w:eastAsia="Tahoma" w:hAnsi="Tahoma" w:cs="Tahoma"/>
          <w:bCs/>
        </w:rPr>
        <w:t xml:space="preserve">. </w:t>
      </w:r>
    </w:p>
    <w:p w14:paraId="04911168" w14:textId="6002CD25" w:rsidR="00D0382F" w:rsidRPr="00B80A99" w:rsidRDefault="00D0382F"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6684E4B9" w14:textId="45F1AFBD" w:rsidR="00DF1112" w:rsidRPr="00B80A99" w:rsidRDefault="00DF1112"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 xml:space="preserve">Vanskelighetsgrad er kun basert på tekniske ferdigheter, ikke fysiske. </w:t>
      </w:r>
      <w:r w:rsidR="0005130C" w:rsidRPr="00B80A99">
        <w:rPr>
          <w:rFonts w:ascii="Tahoma" w:eastAsia="Tahoma" w:hAnsi="Tahoma" w:cs="Tahoma"/>
          <w:bCs/>
        </w:rPr>
        <w:t xml:space="preserve">Dersom det er to linjevalg i en seksjon, så vil kun det letteste linjevalget påvirke vanskelighetsgraden på etappen. </w:t>
      </w:r>
    </w:p>
    <w:p w14:paraId="223E97B4" w14:textId="0E21124E" w:rsidR="0005130C" w:rsidRPr="00B80A99" w:rsidRDefault="0005130C"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25C804E4" w14:textId="1AF266B0" w:rsidR="00A332C5" w:rsidRPr="00B80A99" w:rsidRDefault="00A332C5" w:rsidP="00B71C2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 xml:space="preserve">Formålet med klassifisering av vanskelighetsgrad er å </w:t>
      </w:r>
      <w:r w:rsidR="00754AFE" w:rsidRPr="00B80A99">
        <w:rPr>
          <w:rFonts w:ascii="Tahoma" w:eastAsia="Tahoma" w:hAnsi="Tahoma" w:cs="Tahoma"/>
          <w:bCs/>
        </w:rPr>
        <w:t xml:space="preserve">gi rytterne forutsigbarhet og informasjon om hvilke klasser som er innenfor deres ferdighetsnivå. </w:t>
      </w:r>
    </w:p>
    <w:p w14:paraId="54842FFA" w14:textId="77777777" w:rsidR="0066138E" w:rsidRPr="00B80A99" w:rsidRDefault="0066138E" w:rsidP="0066138E">
      <w:pPr>
        <w:keepNext/>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hAnsi="Tahoma" w:cs="Tahoma"/>
        </w:rPr>
      </w:pPr>
      <w:r w:rsidRPr="00B80A99">
        <w:rPr>
          <w:rFonts w:ascii="Tahoma" w:hAnsi="Tahoma" w:cs="Tahoma"/>
          <w:noProof/>
        </w:rPr>
        <w:drawing>
          <wp:inline distT="0" distB="0" distL="0" distR="0" wp14:anchorId="0C550967" wp14:editId="7F542F5C">
            <wp:extent cx="4365172" cy="2651681"/>
            <wp:effectExtent l="0" t="0" r="0" b="0"/>
            <wp:docPr id="2" name="Bilde 2" descr="MTB Trail Difficulty Ratings &amp; IMBA Epics Posted - Singletracks Mountain  Bike News | Mtb trails, Mtb, Difficul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B Trail Difficulty Ratings &amp; IMBA Epics Posted - Singletracks Mountain  Bike News | Mtb trails, Mtb, Difficul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7652" cy="2653187"/>
                    </a:xfrm>
                    <a:prstGeom prst="rect">
                      <a:avLst/>
                    </a:prstGeom>
                    <a:noFill/>
                    <a:ln>
                      <a:noFill/>
                    </a:ln>
                  </pic:spPr>
                </pic:pic>
              </a:graphicData>
            </a:graphic>
          </wp:inline>
        </w:drawing>
      </w:r>
    </w:p>
    <w:p w14:paraId="194A4984" w14:textId="6ED74CE6" w:rsidR="00410F6D" w:rsidRPr="00B80A99" w:rsidRDefault="0066138E" w:rsidP="00667754">
      <w:pPr>
        <w:pStyle w:val="Bildetekst"/>
        <w:ind w:left="0" w:hanging="2"/>
        <w:rPr>
          <w:rFonts w:ascii="Tahoma" w:eastAsia="Tahoma" w:hAnsi="Tahoma" w:cs="Tahoma"/>
          <w:bCs/>
          <w:color w:val="FF0000"/>
          <w:sz w:val="20"/>
          <w:szCs w:val="20"/>
        </w:rPr>
      </w:pPr>
      <w:r w:rsidRPr="00B80A99">
        <w:rPr>
          <w:rFonts w:ascii="Tahoma" w:hAnsi="Tahoma" w:cs="Tahoma"/>
          <w:noProof/>
          <w:sz w:val="20"/>
          <w:szCs w:val="20"/>
        </w:rPr>
        <w:t>IMBA klassifisiner av vanskelighetsgrad</w:t>
      </w:r>
      <w:r w:rsidR="00A332C5" w:rsidRPr="00B80A99">
        <w:rPr>
          <w:rFonts w:ascii="Tahoma" w:hAnsi="Tahoma" w:cs="Tahoma"/>
          <w:noProof/>
          <w:sz w:val="20"/>
          <w:szCs w:val="20"/>
        </w:rPr>
        <w:t>.</w:t>
      </w:r>
    </w:p>
    <w:p w14:paraId="40F976C0" w14:textId="733ABCE9" w:rsidR="0037261D" w:rsidRPr="00B80A99" w:rsidRDefault="0037261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4AE01581" w14:textId="35E82D28" w:rsidR="00FE466B" w:rsidRPr="00FE466B" w:rsidRDefault="00EF21CD" w:rsidP="00FE466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r w:rsidRPr="00B80A99">
        <w:rPr>
          <w:rFonts w:ascii="Tahoma" w:eastAsia="Tahoma" w:hAnsi="Tahoma" w:cs="Tahoma"/>
          <w:b/>
        </w:rPr>
        <w:t>Gjennomføring</w:t>
      </w:r>
      <w:r w:rsidR="00E14687" w:rsidRPr="00B80A99">
        <w:rPr>
          <w:rFonts w:ascii="Tahoma" w:eastAsia="Tahoma" w:hAnsi="Tahoma" w:cs="Tahoma"/>
          <w:b/>
        </w:rPr>
        <w:t xml:space="preserve"> av rittet</w:t>
      </w:r>
    </w:p>
    <w:p w14:paraId="48F19A11" w14:textId="5CF4011C" w:rsidR="00940F08" w:rsidRDefault="00EF21CD"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Det er ingen seeding. </w:t>
      </w:r>
      <w:r w:rsidR="00FE466B">
        <w:rPr>
          <w:rFonts w:ascii="Tahoma" w:eastAsia="Tahoma" w:hAnsi="Tahoma" w:cs="Tahoma"/>
          <w:bCs/>
        </w:rPr>
        <w:t xml:space="preserve">Rytterne starter puljevis per klasse. </w:t>
      </w:r>
    </w:p>
    <w:p w14:paraId="17DB6C3C" w14:textId="753548DD" w:rsidR="001C62AA" w:rsidRDefault="001C62AA"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Pr>
          <w:rFonts w:ascii="Tahoma" w:eastAsia="Tahoma" w:hAnsi="Tahoma" w:cs="Tahoma"/>
          <w:bCs/>
        </w:rPr>
        <w:t xml:space="preserve">HUSK å kontrollere at tidtakerchippen til rytteren er aktivert. </w:t>
      </w:r>
      <w:r w:rsidR="004B3FF4">
        <w:rPr>
          <w:rFonts w:ascii="Tahoma" w:eastAsia="Tahoma" w:hAnsi="Tahoma" w:cs="Tahoma"/>
          <w:bCs/>
        </w:rPr>
        <w:t>Dette må gjøres før rytterne sendes avgårde fra rittarenaen. En person fra arrangørteamet må overvåke dette</w:t>
      </w:r>
      <w:r w:rsidR="00BD7F5E">
        <w:rPr>
          <w:rFonts w:ascii="Tahoma" w:eastAsia="Tahoma" w:hAnsi="Tahoma" w:cs="Tahoma"/>
          <w:bCs/>
        </w:rPr>
        <w:t>.</w:t>
      </w:r>
    </w:p>
    <w:p w14:paraId="44E80F35" w14:textId="6717A070" w:rsidR="00940F08" w:rsidRDefault="00940F08"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Pr>
          <w:rFonts w:ascii="Tahoma" w:eastAsia="Tahoma" w:hAnsi="Tahoma" w:cs="Tahoma"/>
          <w:bCs/>
        </w:rPr>
        <w:t xml:space="preserve">Når rytterne ankommer starten av etappen, er det «første mann til mølla» prinsippet. </w:t>
      </w:r>
      <w:r w:rsidR="000B2864">
        <w:rPr>
          <w:rFonts w:ascii="Tahoma" w:eastAsia="Tahoma" w:hAnsi="Tahoma" w:cs="Tahoma"/>
          <w:bCs/>
        </w:rPr>
        <w:t xml:space="preserve">Rytterne stiller seg opp selv etter ønsket startrekkefølge. </w:t>
      </w:r>
    </w:p>
    <w:p w14:paraId="43398BF7" w14:textId="4C057F75" w:rsidR="000B2864" w:rsidRPr="007559E8" w:rsidRDefault="00EA0679"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Rytterne må sykle etappene i en fast rekkefølge. Først </w:t>
      </w:r>
      <w:r w:rsidR="000B2864">
        <w:rPr>
          <w:rFonts w:ascii="Tahoma" w:eastAsia="Tahoma" w:hAnsi="Tahoma" w:cs="Tahoma"/>
          <w:bCs/>
        </w:rPr>
        <w:t xml:space="preserve">etappe </w:t>
      </w:r>
      <w:r w:rsidR="00410D7F" w:rsidRPr="00B80A99">
        <w:rPr>
          <w:rFonts w:ascii="Tahoma" w:eastAsia="Tahoma" w:hAnsi="Tahoma" w:cs="Tahoma"/>
          <w:bCs/>
        </w:rPr>
        <w:t xml:space="preserve">1, så </w:t>
      </w:r>
      <w:r w:rsidR="000B2864">
        <w:rPr>
          <w:rFonts w:ascii="Tahoma" w:eastAsia="Tahoma" w:hAnsi="Tahoma" w:cs="Tahoma"/>
          <w:bCs/>
        </w:rPr>
        <w:t xml:space="preserve">etappe </w:t>
      </w:r>
      <w:r w:rsidR="00410D7F" w:rsidRPr="00B80A99">
        <w:rPr>
          <w:rFonts w:ascii="Tahoma" w:eastAsia="Tahoma" w:hAnsi="Tahoma" w:cs="Tahoma"/>
          <w:bCs/>
        </w:rPr>
        <w:t xml:space="preserve">2 osv. </w:t>
      </w:r>
    </w:p>
    <w:p w14:paraId="351E87BA" w14:textId="63D2934C" w:rsidR="004B57CB" w:rsidRPr="00B80A99" w:rsidRDefault="004B57CB"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Før hver etappe åpnes, skal en sweeper sykle gjennom etappen for å sikre at det ikke er uvekommende/sabotasje i løypen. Sweeper skal sykle tidligst 30min før første startende. </w:t>
      </w:r>
    </w:p>
    <w:p w14:paraId="3960A53C" w14:textId="75871195" w:rsidR="00410D7F" w:rsidRPr="00B80A99" w:rsidRDefault="00410D7F"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Dersom en rytter kommer for sent til starten av en etappe, er det opp til a</w:t>
      </w:r>
      <w:r w:rsidR="00CF2A1E" w:rsidRPr="00B80A99">
        <w:rPr>
          <w:rFonts w:ascii="Tahoma" w:eastAsia="Tahoma" w:hAnsi="Tahoma" w:cs="Tahoma"/>
          <w:bCs/>
        </w:rPr>
        <w:t>rrangør å vurdere om rytteren får lov til å starte.</w:t>
      </w:r>
      <w:r w:rsidR="00C83698" w:rsidRPr="00B80A99">
        <w:rPr>
          <w:rFonts w:ascii="Tahoma" w:eastAsia="Tahoma" w:hAnsi="Tahoma" w:cs="Tahoma"/>
          <w:bCs/>
        </w:rPr>
        <w:t xml:space="preserve"> </w:t>
      </w:r>
    </w:p>
    <w:p w14:paraId="20E44043" w14:textId="3D5801E9" w:rsidR="00C83698" w:rsidRPr="00B80A99" w:rsidRDefault="00C83698"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Ryttere </w:t>
      </w:r>
      <w:r w:rsidR="006416EC" w:rsidRPr="00B80A99">
        <w:rPr>
          <w:rFonts w:ascii="Tahoma" w:eastAsia="Tahoma" w:hAnsi="Tahoma" w:cs="Tahoma"/>
          <w:bCs/>
        </w:rPr>
        <w:t xml:space="preserve">skal starte med </w:t>
      </w:r>
      <w:r w:rsidR="00CB59B7" w:rsidRPr="00B80A99">
        <w:rPr>
          <w:rFonts w:ascii="Tahoma" w:eastAsia="Tahoma" w:hAnsi="Tahoma" w:cs="Tahoma"/>
          <w:bCs/>
        </w:rPr>
        <w:t xml:space="preserve">minimum </w:t>
      </w:r>
      <w:r w:rsidR="006416EC" w:rsidRPr="00B80A99">
        <w:rPr>
          <w:rFonts w:ascii="Tahoma" w:eastAsia="Tahoma" w:hAnsi="Tahoma" w:cs="Tahoma"/>
          <w:bCs/>
        </w:rPr>
        <w:t>30sek intervall</w:t>
      </w:r>
      <w:r w:rsidRPr="00B80A99">
        <w:rPr>
          <w:rFonts w:ascii="Tahoma" w:eastAsia="Tahoma" w:hAnsi="Tahoma" w:cs="Tahoma"/>
          <w:bCs/>
        </w:rPr>
        <w:t xml:space="preserve">. </w:t>
      </w:r>
      <w:r w:rsidR="00CE6E07" w:rsidRPr="00B80A99">
        <w:rPr>
          <w:rFonts w:ascii="Tahoma" w:eastAsia="Tahoma" w:hAnsi="Tahoma" w:cs="Tahoma"/>
          <w:bCs/>
        </w:rPr>
        <w:t>Det er ikke tillatt å kjøre «tog». Dvs. at flere ryttere starter samtidig for å sykle på rekke</w:t>
      </w:r>
      <w:r w:rsidR="00C3230A" w:rsidRPr="00B80A99">
        <w:rPr>
          <w:rFonts w:ascii="Tahoma" w:eastAsia="Tahoma" w:hAnsi="Tahoma" w:cs="Tahoma"/>
          <w:bCs/>
        </w:rPr>
        <w:t xml:space="preserve">/sammen.  </w:t>
      </w:r>
    </w:p>
    <w:p w14:paraId="645E711F" w14:textId="743C2E0E" w:rsidR="00D87CEE" w:rsidRPr="00B80A99" w:rsidRDefault="00C3230A"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Det skal være minimum 5min opphold mellom </w:t>
      </w:r>
      <w:r w:rsidR="00CB59B7" w:rsidRPr="00B80A99">
        <w:rPr>
          <w:rFonts w:ascii="Tahoma" w:eastAsia="Tahoma" w:hAnsi="Tahoma" w:cs="Tahoma"/>
          <w:bCs/>
        </w:rPr>
        <w:t xml:space="preserve">her klasse. </w:t>
      </w:r>
    </w:p>
    <w:p w14:paraId="43BFC5B3" w14:textId="09F79382" w:rsidR="008D7276" w:rsidRDefault="00C90B53"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sidRPr="00B80A99">
        <w:rPr>
          <w:rFonts w:ascii="Tahoma" w:eastAsia="Tahoma" w:hAnsi="Tahoma" w:cs="Tahoma"/>
          <w:bCs/>
        </w:rPr>
        <w:t xml:space="preserve">Unngå opphopning på </w:t>
      </w:r>
      <w:r w:rsidR="00774C8C" w:rsidRPr="00B80A99">
        <w:rPr>
          <w:rFonts w:ascii="Tahoma" w:eastAsia="Tahoma" w:hAnsi="Tahoma" w:cs="Tahoma"/>
          <w:bCs/>
        </w:rPr>
        <w:t>startstreken</w:t>
      </w:r>
      <w:r w:rsidR="001F778F" w:rsidRPr="00B80A99">
        <w:rPr>
          <w:rFonts w:ascii="Tahoma" w:eastAsia="Tahoma" w:hAnsi="Tahoma" w:cs="Tahoma"/>
          <w:bCs/>
        </w:rPr>
        <w:t xml:space="preserve"> (samt kalde ryttere)</w:t>
      </w:r>
      <w:r w:rsidR="00774C8C" w:rsidRPr="00B80A99">
        <w:rPr>
          <w:rFonts w:ascii="Tahoma" w:eastAsia="Tahoma" w:hAnsi="Tahoma" w:cs="Tahoma"/>
          <w:bCs/>
        </w:rPr>
        <w:t xml:space="preserve"> ved å åpne etappene så tidlig som mulig. Når hver etappe åpnes, bør være </w:t>
      </w:r>
      <w:r w:rsidR="00AC35A2" w:rsidRPr="00B80A99">
        <w:rPr>
          <w:rFonts w:ascii="Tahoma" w:eastAsia="Tahoma" w:hAnsi="Tahoma" w:cs="Tahoma"/>
          <w:bCs/>
        </w:rPr>
        <w:t xml:space="preserve">basert på forventet tid til den raskeste syklisten. </w:t>
      </w:r>
      <w:r w:rsidR="00774C8C" w:rsidRPr="00B80A99">
        <w:rPr>
          <w:rFonts w:ascii="Tahoma" w:eastAsia="Tahoma" w:hAnsi="Tahoma" w:cs="Tahoma"/>
          <w:bCs/>
        </w:rPr>
        <w:t xml:space="preserve">NB: de raskeste syklistene sykler gjerne dobbelt så fort, også på transportetappene. </w:t>
      </w:r>
    </w:p>
    <w:p w14:paraId="79E29A32" w14:textId="3ADA0376" w:rsidR="007559E8" w:rsidRPr="00B80A99" w:rsidRDefault="007559E8" w:rsidP="00907B77">
      <w:pPr>
        <w:pStyle w:val="Listeavsnitt"/>
        <w:numPr>
          <w:ilvl w:val="0"/>
          <w:numId w:val="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bCs/>
        </w:rPr>
      </w:pPr>
      <w:r>
        <w:rPr>
          <w:rFonts w:ascii="Tahoma" w:eastAsia="Tahoma" w:hAnsi="Tahoma" w:cs="Tahoma"/>
          <w:bCs/>
        </w:rPr>
        <w:t>Rytterne får kun lov til å sykle hver etappe en gang</w:t>
      </w:r>
      <w:r w:rsidR="00087062">
        <w:rPr>
          <w:rFonts w:ascii="Tahoma" w:eastAsia="Tahoma" w:hAnsi="Tahoma" w:cs="Tahoma"/>
          <w:bCs/>
        </w:rPr>
        <w:t xml:space="preserve">. </w:t>
      </w:r>
      <w:r>
        <w:rPr>
          <w:rFonts w:ascii="Tahoma" w:eastAsia="Tahoma" w:hAnsi="Tahoma" w:cs="Tahoma"/>
          <w:bCs/>
        </w:rPr>
        <w:t xml:space="preserve"> </w:t>
      </w:r>
    </w:p>
    <w:p w14:paraId="76169051" w14:textId="2CD38BCF" w:rsidR="00CB59B7" w:rsidRPr="00B80A99" w:rsidRDefault="00CB59B7" w:rsidP="005F1089">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58" w:firstLineChars="0" w:firstLine="0"/>
        <w:rPr>
          <w:rFonts w:ascii="Tahoma" w:eastAsia="Tahoma" w:hAnsi="Tahoma" w:cs="Tahoma"/>
          <w:bCs/>
        </w:rPr>
      </w:pPr>
    </w:p>
    <w:p w14:paraId="6E63BF2C" w14:textId="54ADFDCE" w:rsidR="0011098F" w:rsidRPr="00B80A99" w:rsidRDefault="0011098F"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31EE9C95" w14:textId="29F9C451"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6DED1623" w14:textId="3B773E31"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6899B2D8" w14:textId="6B6EE886"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18DB57A4" w14:textId="31BDE4E7"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5D033FD8" w14:textId="60B517B6"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1E5B7D95" w14:textId="36ED7626"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4EDA7269" w14:textId="2D64017C"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7099B5A1" w14:textId="77777777" w:rsidR="00667754" w:rsidRPr="00B80A99" w:rsidRDefault="00667754" w:rsidP="003273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p w14:paraId="03A9E96F" w14:textId="77777777"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ab/>
      </w:r>
      <w:r w:rsidRPr="00B80A99">
        <w:rPr>
          <w:rFonts w:ascii="Tahoma" w:eastAsia="Tahoma" w:hAnsi="Tahoma" w:cs="Tahoma"/>
        </w:rPr>
        <w:tab/>
      </w:r>
    </w:p>
    <w:p w14:paraId="286CF0E9" w14:textId="7F33C095"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u w:val="single"/>
        </w:rPr>
        <w:t>Organisasjon</w:t>
      </w:r>
    </w:p>
    <w:p w14:paraId="7662ED36" w14:textId="77777777"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ab/>
        <w:t>Arrangør skal bekrefte følgende roller ved signering av dette dokument:</w:t>
      </w:r>
    </w:p>
    <w:p w14:paraId="4C333743" w14:textId="77777777" w:rsidR="0011098F" w:rsidRPr="00B80A99" w:rsidRDefault="00424128">
      <w:pPr>
        <w:ind w:left="0" w:hanging="2"/>
        <w:rPr>
          <w:rFonts w:ascii="Tahoma" w:hAnsi="Tahoma" w:cs="Tahoma"/>
        </w:rPr>
      </w:pPr>
      <w:r w:rsidRPr="00B80A99">
        <w:rPr>
          <w:rFonts w:ascii="Tahoma" w:eastAsia="Tahoma" w:hAnsi="Tahoma" w:cs="Tahoma"/>
        </w:rPr>
        <w:tab/>
      </w:r>
      <w:r w:rsidRPr="00B80A99">
        <w:rPr>
          <w:rFonts w:ascii="Tahoma" w:eastAsia="Tahoma" w:hAnsi="Tahoma" w:cs="Tahoma"/>
        </w:rPr>
        <w:tab/>
      </w:r>
    </w:p>
    <w:tbl>
      <w:tblPr>
        <w:tblStyle w:val="a"/>
        <w:tblW w:w="72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4057"/>
      </w:tblGrid>
      <w:tr w:rsidR="0011098F" w:rsidRPr="00B80A99" w14:paraId="70509B07" w14:textId="77777777" w:rsidTr="00512EAA">
        <w:tc>
          <w:tcPr>
            <w:tcW w:w="3168" w:type="dxa"/>
          </w:tcPr>
          <w:p w14:paraId="63DBEEE9" w14:textId="77777777" w:rsidR="0011098F" w:rsidRPr="00B80A99" w:rsidRDefault="00424128">
            <w:pPr>
              <w:ind w:left="0" w:hanging="2"/>
              <w:rPr>
                <w:rFonts w:ascii="Tahoma" w:eastAsia="Tahoma" w:hAnsi="Tahoma" w:cs="Tahoma"/>
              </w:rPr>
            </w:pPr>
            <w:r w:rsidRPr="00B80A99">
              <w:rPr>
                <w:rFonts w:ascii="Tahoma" w:eastAsia="Tahoma" w:hAnsi="Tahoma" w:cs="Tahoma"/>
              </w:rPr>
              <w:t>Rittleder:</w:t>
            </w:r>
          </w:p>
        </w:tc>
        <w:tc>
          <w:tcPr>
            <w:tcW w:w="4057" w:type="dxa"/>
          </w:tcPr>
          <w:p w14:paraId="07695E3A" w14:textId="77777777" w:rsidR="0011098F" w:rsidRPr="00B80A99" w:rsidRDefault="0011098F">
            <w:pPr>
              <w:ind w:left="0" w:hanging="2"/>
              <w:rPr>
                <w:rFonts w:ascii="Tahoma" w:hAnsi="Tahoma" w:cs="Tahoma"/>
              </w:rPr>
            </w:pPr>
          </w:p>
        </w:tc>
      </w:tr>
      <w:tr w:rsidR="0011098F" w:rsidRPr="00B80A99" w14:paraId="0AFBFCB0" w14:textId="77777777" w:rsidTr="00512EAA">
        <w:tc>
          <w:tcPr>
            <w:tcW w:w="3168" w:type="dxa"/>
          </w:tcPr>
          <w:p w14:paraId="5F585214" w14:textId="6A07DF2C" w:rsidR="0011098F" w:rsidRPr="00B80A99" w:rsidRDefault="003273CF">
            <w:pPr>
              <w:ind w:left="0" w:hanging="2"/>
              <w:rPr>
                <w:rFonts w:ascii="Tahoma" w:eastAsia="Tahoma" w:hAnsi="Tahoma" w:cs="Tahoma"/>
              </w:rPr>
            </w:pPr>
            <w:r w:rsidRPr="00B80A99">
              <w:rPr>
                <w:rFonts w:ascii="Tahoma" w:eastAsia="Tahoma" w:hAnsi="Tahoma" w:cs="Tahoma"/>
              </w:rPr>
              <w:t>Løypevaktansvarlig</w:t>
            </w:r>
          </w:p>
        </w:tc>
        <w:tc>
          <w:tcPr>
            <w:tcW w:w="4057" w:type="dxa"/>
          </w:tcPr>
          <w:p w14:paraId="5A51B0E4" w14:textId="77777777" w:rsidR="0011098F" w:rsidRPr="00B80A99" w:rsidRDefault="0011098F">
            <w:pPr>
              <w:ind w:left="0" w:hanging="2"/>
              <w:rPr>
                <w:rFonts w:ascii="Tahoma" w:hAnsi="Tahoma" w:cs="Tahoma"/>
              </w:rPr>
            </w:pPr>
          </w:p>
        </w:tc>
      </w:tr>
      <w:tr w:rsidR="0011098F" w:rsidRPr="00B80A99" w14:paraId="721520A2" w14:textId="77777777" w:rsidTr="00512EAA">
        <w:tc>
          <w:tcPr>
            <w:tcW w:w="3168" w:type="dxa"/>
          </w:tcPr>
          <w:p w14:paraId="0019A7F6" w14:textId="77777777" w:rsidR="0011098F" w:rsidRPr="00B80A99" w:rsidRDefault="00424128">
            <w:pPr>
              <w:ind w:left="0" w:hanging="2"/>
              <w:rPr>
                <w:rFonts w:ascii="Tahoma" w:eastAsia="Tahoma" w:hAnsi="Tahoma" w:cs="Tahoma"/>
              </w:rPr>
            </w:pPr>
            <w:r w:rsidRPr="00B80A99">
              <w:rPr>
                <w:rFonts w:ascii="Tahoma" w:eastAsia="Tahoma" w:hAnsi="Tahoma" w:cs="Tahoma"/>
              </w:rPr>
              <w:t>Løypeansvarlig:</w:t>
            </w:r>
          </w:p>
        </w:tc>
        <w:tc>
          <w:tcPr>
            <w:tcW w:w="4057" w:type="dxa"/>
          </w:tcPr>
          <w:p w14:paraId="734D286F" w14:textId="77777777" w:rsidR="0011098F" w:rsidRPr="00B80A99" w:rsidRDefault="0011098F">
            <w:pPr>
              <w:ind w:left="0" w:hanging="2"/>
              <w:rPr>
                <w:rFonts w:ascii="Tahoma" w:hAnsi="Tahoma" w:cs="Tahoma"/>
              </w:rPr>
            </w:pPr>
          </w:p>
        </w:tc>
      </w:tr>
      <w:tr w:rsidR="0011098F" w:rsidRPr="00B80A99" w14:paraId="1C14BF56" w14:textId="77777777" w:rsidTr="00512EAA">
        <w:tc>
          <w:tcPr>
            <w:tcW w:w="3168" w:type="dxa"/>
            <w:tcBorders>
              <w:top w:val="single" w:sz="4" w:space="0" w:color="000000"/>
              <w:left w:val="single" w:sz="4" w:space="0" w:color="000000"/>
              <w:bottom w:val="single" w:sz="4" w:space="0" w:color="000000"/>
              <w:right w:val="single" w:sz="4" w:space="0" w:color="000000"/>
            </w:tcBorders>
          </w:tcPr>
          <w:p w14:paraId="2F91ED80" w14:textId="77777777" w:rsidR="0011098F" w:rsidRPr="00B80A99" w:rsidRDefault="00424128">
            <w:pPr>
              <w:ind w:left="0" w:hanging="2"/>
              <w:rPr>
                <w:rFonts w:ascii="Tahoma" w:eastAsia="Tahoma" w:hAnsi="Tahoma" w:cs="Tahoma"/>
              </w:rPr>
            </w:pPr>
            <w:r w:rsidRPr="00B80A99">
              <w:rPr>
                <w:rFonts w:ascii="Tahoma" w:eastAsia="Tahoma" w:hAnsi="Tahoma" w:cs="Tahoma"/>
              </w:rPr>
              <w:t>Påmeldingsansvarlig:</w:t>
            </w:r>
          </w:p>
        </w:tc>
        <w:tc>
          <w:tcPr>
            <w:tcW w:w="4057" w:type="dxa"/>
            <w:tcBorders>
              <w:top w:val="single" w:sz="4" w:space="0" w:color="000000"/>
              <w:left w:val="single" w:sz="4" w:space="0" w:color="000000"/>
              <w:bottom w:val="single" w:sz="4" w:space="0" w:color="000000"/>
              <w:right w:val="single" w:sz="4" w:space="0" w:color="000000"/>
            </w:tcBorders>
          </w:tcPr>
          <w:p w14:paraId="0C510AB7" w14:textId="77777777" w:rsidR="0011098F" w:rsidRPr="00B80A99" w:rsidRDefault="0011098F">
            <w:pPr>
              <w:ind w:left="0" w:hanging="2"/>
              <w:rPr>
                <w:rFonts w:ascii="Tahoma" w:hAnsi="Tahoma" w:cs="Tahoma"/>
              </w:rPr>
            </w:pPr>
          </w:p>
        </w:tc>
      </w:tr>
      <w:tr w:rsidR="0011098F" w:rsidRPr="00B80A99" w14:paraId="7F9C7649" w14:textId="77777777" w:rsidTr="00512EAA">
        <w:tc>
          <w:tcPr>
            <w:tcW w:w="3168" w:type="dxa"/>
            <w:tcBorders>
              <w:top w:val="single" w:sz="4" w:space="0" w:color="000000"/>
              <w:left w:val="single" w:sz="4" w:space="0" w:color="000000"/>
              <w:bottom w:val="single" w:sz="4" w:space="0" w:color="000000"/>
              <w:right w:val="single" w:sz="4" w:space="0" w:color="000000"/>
            </w:tcBorders>
          </w:tcPr>
          <w:p w14:paraId="62FD0A33" w14:textId="77777777" w:rsidR="0011098F" w:rsidRPr="00B80A99" w:rsidRDefault="00424128">
            <w:pPr>
              <w:ind w:left="0" w:hanging="2"/>
              <w:rPr>
                <w:rFonts w:ascii="Tahoma" w:eastAsia="Tahoma" w:hAnsi="Tahoma" w:cs="Tahoma"/>
              </w:rPr>
            </w:pPr>
            <w:r w:rsidRPr="00B80A99">
              <w:rPr>
                <w:rFonts w:ascii="Tahoma" w:eastAsia="Tahoma" w:hAnsi="Tahoma" w:cs="Tahoma"/>
              </w:rPr>
              <w:t>Tidtakeransvarlig:</w:t>
            </w:r>
          </w:p>
        </w:tc>
        <w:tc>
          <w:tcPr>
            <w:tcW w:w="4057" w:type="dxa"/>
            <w:tcBorders>
              <w:top w:val="single" w:sz="4" w:space="0" w:color="000000"/>
              <w:left w:val="single" w:sz="4" w:space="0" w:color="000000"/>
              <w:bottom w:val="single" w:sz="4" w:space="0" w:color="000000"/>
              <w:right w:val="single" w:sz="4" w:space="0" w:color="000000"/>
            </w:tcBorders>
          </w:tcPr>
          <w:p w14:paraId="207D3D11" w14:textId="77777777" w:rsidR="0011098F" w:rsidRPr="00B80A99" w:rsidRDefault="0011098F">
            <w:pPr>
              <w:ind w:left="0" w:hanging="2"/>
              <w:rPr>
                <w:rFonts w:ascii="Tahoma" w:hAnsi="Tahoma" w:cs="Tahoma"/>
              </w:rPr>
            </w:pPr>
          </w:p>
        </w:tc>
      </w:tr>
      <w:tr w:rsidR="0011098F" w:rsidRPr="00B80A99" w14:paraId="2AA76C8A" w14:textId="77777777" w:rsidTr="00512EAA">
        <w:tc>
          <w:tcPr>
            <w:tcW w:w="3168" w:type="dxa"/>
            <w:tcBorders>
              <w:top w:val="single" w:sz="4" w:space="0" w:color="000000"/>
              <w:left w:val="single" w:sz="4" w:space="0" w:color="000000"/>
              <w:bottom w:val="single" w:sz="4" w:space="0" w:color="000000"/>
              <w:right w:val="single" w:sz="4" w:space="0" w:color="000000"/>
            </w:tcBorders>
          </w:tcPr>
          <w:p w14:paraId="03DA0D33" w14:textId="77777777" w:rsidR="0011098F" w:rsidRPr="00B80A99" w:rsidRDefault="00424128">
            <w:pPr>
              <w:ind w:left="0" w:hanging="2"/>
              <w:rPr>
                <w:rFonts w:ascii="Tahoma" w:eastAsia="Tahoma" w:hAnsi="Tahoma" w:cs="Tahoma"/>
              </w:rPr>
            </w:pPr>
            <w:r w:rsidRPr="00B80A99">
              <w:rPr>
                <w:rFonts w:ascii="Tahoma" w:eastAsia="Tahoma" w:hAnsi="Tahoma" w:cs="Tahoma"/>
              </w:rPr>
              <w:t>Media-/Presseansvarlig:</w:t>
            </w:r>
          </w:p>
        </w:tc>
        <w:tc>
          <w:tcPr>
            <w:tcW w:w="4057" w:type="dxa"/>
            <w:tcBorders>
              <w:top w:val="single" w:sz="4" w:space="0" w:color="000000"/>
              <w:left w:val="single" w:sz="4" w:space="0" w:color="000000"/>
              <w:bottom w:val="single" w:sz="4" w:space="0" w:color="000000"/>
              <w:right w:val="single" w:sz="4" w:space="0" w:color="000000"/>
            </w:tcBorders>
          </w:tcPr>
          <w:p w14:paraId="5F390CA8" w14:textId="77777777" w:rsidR="0011098F" w:rsidRPr="00B80A99" w:rsidRDefault="0011098F">
            <w:pPr>
              <w:ind w:left="0" w:hanging="2"/>
              <w:rPr>
                <w:rFonts w:ascii="Tahoma" w:hAnsi="Tahoma" w:cs="Tahoma"/>
              </w:rPr>
            </w:pPr>
          </w:p>
        </w:tc>
      </w:tr>
      <w:tr w:rsidR="0011098F" w:rsidRPr="00B80A99" w14:paraId="0BF1CC44" w14:textId="77777777" w:rsidTr="00512EAA">
        <w:tc>
          <w:tcPr>
            <w:tcW w:w="3168" w:type="dxa"/>
            <w:tcBorders>
              <w:top w:val="single" w:sz="4" w:space="0" w:color="000000"/>
              <w:left w:val="single" w:sz="4" w:space="0" w:color="000000"/>
              <w:bottom w:val="single" w:sz="4" w:space="0" w:color="000000"/>
              <w:right w:val="single" w:sz="4" w:space="0" w:color="000000"/>
            </w:tcBorders>
          </w:tcPr>
          <w:p w14:paraId="73FBA5FF" w14:textId="77777777" w:rsidR="0011098F" w:rsidRPr="00B80A99" w:rsidRDefault="00424128">
            <w:pPr>
              <w:ind w:left="0" w:hanging="2"/>
              <w:rPr>
                <w:rFonts w:ascii="Tahoma" w:eastAsia="Tahoma" w:hAnsi="Tahoma" w:cs="Tahoma"/>
              </w:rPr>
            </w:pPr>
            <w:r w:rsidRPr="00B80A99">
              <w:rPr>
                <w:rFonts w:ascii="Tahoma" w:eastAsia="Tahoma" w:hAnsi="Tahoma" w:cs="Tahoma"/>
              </w:rPr>
              <w:t>Arena-ansvarlig:</w:t>
            </w:r>
          </w:p>
        </w:tc>
        <w:tc>
          <w:tcPr>
            <w:tcW w:w="4057" w:type="dxa"/>
            <w:tcBorders>
              <w:top w:val="single" w:sz="4" w:space="0" w:color="000000"/>
              <w:left w:val="single" w:sz="4" w:space="0" w:color="000000"/>
              <w:bottom w:val="single" w:sz="4" w:space="0" w:color="000000"/>
              <w:right w:val="single" w:sz="4" w:space="0" w:color="000000"/>
            </w:tcBorders>
          </w:tcPr>
          <w:p w14:paraId="181C2CDD" w14:textId="77777777" w:rsidR="0011098F" w:rsidRPr="00B80A99" w:rsidRDefault="0011098F">
            <w:pPr>
              <w:ind w:left="0" w:hanging="2"/>
              <w:rPr>
                <w:rFonts w:ascii="Tahoma" w:hAnsi="Tahoma" w:cs="Tahoma"/>
              </w:rPr>
            </w:pPr>
          </w:p>
        </w:tc>
      </w:tr>
      <w:tr w:rsidR="0011098F" w:rsidRPr="00B80A99" w14:paraId="7469545A" w14:textId="77777777" w:rsidTr="00512EAA">
        <w:tc>
          <w:tcPr>
            <w:tcW w:w="3168" w:type="dxa"/>
            <w:tcBorders>
              <w:top w:val="single" w:sz="4" w:space="0" w:color="000000"/>
              <w:left w:val="single" w:sz="4" w:space="0" w:color="000000"/>
              <w:bottom w:val="single" w:sz="4" w:space="0" w:color="000000"/>
              <w:right w:val="single" w:sz="4" w:space="0" w:color="000000"/>
            </w:tcBorders>
          </w:tcPr>
          <w:p w14:paraId="56360619" w14:textId="77777777" w:rsidR="0011098F" w:rsidRPr="00B80A99" w:rsidRDefault="00424128">
            <w:pPr>
              <w:ind w:left="0" w:hanging="2"/>
              <w:rPr>
                <w:rFonts w:ascii="Tahoma" w:eastAsia="Tahoma" w:hAnsi="Tahoma" w:cs="Tahoma"/>
              </w:rPr>
            </w:pPr>
            <w:r w:rsidRPr="00B80A99">
              <w:rPr>
                <w:rFonts w:ascii="Tahoma" w:eastAsia="Tahoma" w:hAnsi="Tahoma" w:cs="Tahoma"/>
              </w:rPr>
              <w:t>Sekretariatsansvarlig:</w:t>
            </w:r>
          </w:p>
        </w:tc>
        <w:tc>
          <w:tcPr>
            <w:tcW w:w="4057" w:type="dxa"/>
            <w:tcBorders>
              <w:top w:val="single" w:sz="4" w:space="0" w:color="000000"/>
              <w:left w:val="single" w:sz="4" w:space="0" w:color="000000"/>
              <w:bottom w:val="single" w:sz="4" w:space="0" w:color="000000"/>
              <w:right w:val="single" w:sz="4" w:space="0" w:color="000000"/>
            </w:tcBorders>
          </w:tcPr>
          <w:p w14:paraId="7194CC2A" w14:textId="77777777" w:rsidR="0011098F" w:rsidRPr="00B80A99" w:rsidRDefault="0011098F">
            <w:pPr>
              <w:ind w:left="0" w:hanging="2"/>
              <w:rPr>
                <w:rFonts w:ascii="Tahoma" w:hAnsi="Tahoma" w:cs="Tahoma"/>
              </w:rPr>
            </w:pPr>
          </w:p>
        </w:tc>
      </w:tr>
      <w:tr w:rsidR="0011098F" w:rsidRPr="00B80A99" w14:paraId="7A516D11" w14:textId="77777777" w:rsidTr="00512EAA">
        <w:tc>
          <w:tcPr>
            <w:tcW w:w="3168" w:type="dxa"/>
            <w:tcBorders>
              <w:top w:val="single" w:sz="4" w:space="0" w:color="000000"/>
              <w:left w:val="single" w:sz="4" w:space="0" w:color="000000"/>
              <w:bottom w:val="single" w:sz="4" w:space="0" w:color="000000"/>
              <w:right w:val="single" w:sz="4" w:space="0" w:color="000000"/>
            </w:tcBorders>
          </w:tcPr>
          <w:p w14:paraId="07D5EC85" w14:textId="77777777" w:rsidR="0011098F" w:rsidRPr="00B80A99" w:rsidRDefault="00424128">
            <w:pPr>
              <w:ind w:left="0" w:hanging="2"/>
              <w:rPr>
                <w:rFonts w:ascii="Tahoma" w:eastAsia="Tahoma" w:hAnsi="Tahoma" w:cs="Tahoma"/>
              </w:rPr>
            </w:pPr>
            <w:r w:rsidRPr="00B80A99">
              <w:rPr>
                <w:rFonts w:ascii="Tahoma" w:eastAsia="Tahoma" w:hAnsi="Tahoma" w:cs="Tahoma"/>
              </w:rPr>
              <w:t>Leder av klubb:</w:t>
            </w:r>
          </w:p>
        </w:tc>
        <w:tc>
          <w:tcPr>
            <w:tcW w:w="4057" w:type="dxa"/>
            <w:tcBorders>
              <w:top w:val="single" w:sz="4" w:space="0" w:color="000000"/>
              <w:left w:val="single" w:sz="4" w:space="0" w:color="000000"/>
              <w:bottom w:val="single" w:sz="4" w:space="0" w:color="000000"/>
              <w:right w:val="single" w:sz="4" w:space="0" w:color="000000"/>
            </w:tcBorders>
          </w:tcPr>
          <w:p w14:paraId="34DF6C7B" w14:textId="77777777" w:rsidR="0011098F" w:rsidRPr="00B80A99" w:rsidRDefault="0011098F">
            <w:pPr>
              <w:ind w:left="0" w:hanging="2"/>
              <w:rPr>
                <w:rFonts w:ascii="Tahoma" w:hAnsi="Tahoma" w:cs="Tahoma"/>
              </w:rPr>
            </w:pPr>
          </w:p>
        </w:tc>
      </w:tr>
    </w:tbl>
    <w:p w14:paraId="20D222D5"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388F1062" w14:textId="77777777"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En person kan inneha flere roller.</w:t>
      </w:r>
    </w:p>
    <w:p w14:paraId="6374529F"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0092817F" w14:textId="1C8819F0"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u w:val="single"/>
        </w:rPr>
        <w:t>Sikkerhet</w:t>
      </w:r>
      <w:r w:rsidRPr="00B80A99">
        <w:rPr>
          <w:rFonts w:ascii="Tahoma" w:eastAsia="Tahoma" w:hAnsi="Tahoma" w:cs="Tahoma"/>
          <w:b/>
        </w:rPr>
        <w:tab/>
      </w:r>
    </w:p>
    <w:p w14:paraId="0F7E8F8D" w14:textId="3EEB6D13"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rPr>
        <w:tab/>
        <w:t>Arrangøren plikter å sørge for godkjenning av alle løyper hos grunneiere.</w:t>
      </w:r>
    </w:p>
    <w:p w14:paraId="0555C05C" w14:textId="6EC3D30D" w:rsidR="0011098F" w:rsidRPr="00B80A99" w:rsidRDefault="00424128" w:rsidP="00907B77">
      <w:pPr>
        <w:pStyle w:val="Listeavsnitt"/>
        <w:numPr>
          <w:ilvl w:val="0"/>
          <w:numId w:val="8"/>
        </w:numPr>
        <w:pBdr>
          <w:top w:val="nil"/>
          <w:left w:val="nil"/>
          <w:bottom w:val="nil"/>
          <w:right w:val="nil"/>
          <w:between w:val="nil"/>
        </w:pBdr>
        <w:tabs>
          <w:tab w:val="left" w:pos="-720"/>
          <w:tab w:val="left" w:pos="851"/>
          <w:tab w:val="left" w:pos="1701"/>
          <w:tab w:val="left" w:pos="2552"/>
          <w:tab w:val="left" w:pos="3402"/>
          <w:tab w:val="left" w:pos="4253"/>
          <w:tab w:val="left" w:pos="5103"/>
          <w:tab w:val="left" w:pos="5954"/>
          <w:tab w:val="left" w:pos="6804"/>
          <w:tab w:val="left" w:pos="7655"/>
          <w:tab w:val="left" w:pos="8505"/>
        </w:tabs>
        <w:spacing w:line="240" w:lineRule="auto"/>
        <w:ind w:leftChars="0" w:firstLineChars="0"/>
        <w:rPr>
          <w:rFonts w:ascii="Tahoma" w:eastAsia="Tahoma" w:hAnsi="Tahoma" w:cs="Tahoma"/>
          <w:color w:val="000000"/>
        </w:rPr>
      </w:pPr>
      <w:r w:rsidRPr="00B80A99">
        <w:rPr>
          <w:rFonts w:ascii="Tahoma" w:eastAsia="Tahoma" w:hAnsi="Tahoma" w:cs="Tahoma"/>
          <w:color w:val="000000"/>
        </w:rPr>
        <w:t>Arrangøren skal lage vakt- og bemanningsplan for løype</w:t>
      </w:r>
      <w:r w:rsidR="005B4EEB" w:rsidRPr="00B80A99">
        <w:rPr>
          <w:rFonts w:ascii="Tahoma" w:eastAsia="Tahoma" w:hAnsi="Tahoma" w:cs="Tahoma"/>
          <w:color w:val="000000"/>
        </w:rPr>
        <w:t xml:space="preserve">r, start- og målområdet. </w:t>
      </w:r>
      <w:r w:rsidRPr="00B80A99">
        <w:rPr>
          <w:rFonts w:ascii="Tahoma" w:eastAsia="Tahoma" w:hAnsi="Tahoma" w:cs="Tahoma"/>
          <w:color w:val="000000"/>
        </w:rPr>
        <w:t>Denne skal godkjennes av sjefskommissær, senest 2 uker før første konkurransedag.</w:t>
      </w:r>
    </w:p>
    <w:p w14:paraId="7F740572" w14:textId="4A8AF7E1" w:rsidR="0005694A" w:rsidRPr="0005694A" w:rsidRDefault="008A089A" w:rsidP="0005694A">
      <w:pPr>
        <w:pStyle w:val="Listeavsnitt"/>
        <w:numPr>
          <w:ilvl w:val="0"/>
          <w:numId w:val="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Løypevakter</w:t>
      </w:r>
      <w:r w:rsidR="00424128" w:rsidRPr="00B80A99">
        <w:rPr>
          <w:rFonts w:ascii="Tahoma" w:eastAsia="Tahoma" w:hAnsi="Tahoma" w:cs="Tahoma"/>
        </w:rPr>
        <w:t xml:space="preserve"> skal bære refleksvest</w:t>
      </w:r>
      <w:r w:rsidR="00A74410" w:rsidRPr="00B80A99">
        <w:rPr>
          <w:rFonts w:ascii="Tahoma" w:eastAsia="Tahoma" w:hAnsi="Tahoma" w:cs="Tahoma"/>
        </w:rPr>
        <w:t xml:space="preserve"> og minimum </w:t>
      </w:r>
      <w:r w:rsidR="0005694A">
        <w:rPr>
          <w:rFonts w:ascii="Tahoma" w:eastAsia="Tahoma" w:hAnsi="Tahoma" w:cs="Tahoma"/>
        </w:rPr>
        <w:t>plasseres</w:t>
      </w:r>
      <w:r w:rsidR="00A74410" w:rsidRPr="00B80A99">
        <w:rPr>
          <w:rFonts w:ascii="Tahoma" w:eastAsia="Tahoma" w:hAnsi="Tahoma" w:cs="Tahoma"/>
        </w:rPr>
        <w:t xml:space="preserve"> ved </w:t>
      </w:r>
      <w:r w:rsidR="00503458" w:rsidRPr="00B80A99">
        <w:rPr>
          <w:rFonts w:ascii="Tahoma" w:eastAsia="Tahoma" w:hAnsi="Tahoma" w:cs="Tahoma"/>
        </w:rPr>
        <w:t>start og mål på alle etapper</w:t>
      </w:r>
      <w:r w:rsidR="0030281F" w:rsidRPr="00B80A99">
        <w:rPr>
          <w:rFonts w:ascii="Tahoma" w:eastAsia="Tahoma" w:hAnsi="Tahoma" w:cs="Tahoma"/>
        </w:rPr>
        <w:t>, samt i alle krysningspunkter hvor det kan oppstå kollisjon</w:t>
      </w:r>
      <w:r w:rsidR="00DE5751" w:rsidRPr="00B80A99">
        <w:rPr>
          <w:rFonts w:ascii="Tahoma" w:eastAsia="Tahoma" w:hAnsi="Tahoma" w:cs="Tahoma"/>
        </w:rPr>
        <w:t xml:space="preserve"> eller hvor </w:t>
      </w:r>
      <w:r w:rsidR="00AD5D10" w:rsidRPr="00B80A99">
        <w:rPr>
          <w:rFonts w:ascii="Tahoma" w:eastAsia="Tahoma" w:hAnsi="Tahoma" w:cs="Tahoma"/>
        </w:rPr>
        <w:t>turgåere</w:t>
      </w:r>
      <w:r w:rsidR="00DE5751" w:rsidRPr="00B80A99">
        <w:rPr>
          <w:rFonts w:ascii="Tahoma" w:eastAsia="Tahoma" w:hAnsi="Tahoma" w:cs="Tahoma"/>
        </w:rPr>
        <w:t xml:space="preserve"> kan risikere å gå inn i etappene.</w:t>
      </w:r>
    </w:p>
    <w:p w14:paraId="1FD548BD" w14:textId="396C6668" w:rsidR="00165942" w:rsidRPr="00B80A99" w:rsidRDefault="00165942" w:rsidP="00907B77">
      <w:pPr>
        <w:pStyle w:val="Listeavsnitt"/>
        <w:numPr>
          <w:ilvl w:val="0"/>
          <w:numId w:val="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 xml:space="preserve">Det anbefales å lage ett løypekart </w:t>
      </w:r>
      <w:r w:rsidR="007F7CCC">
        <w:rPr>
          <w:rFonts w:ascii="Tahoma" w:eastAsia="Tahoma" w:hAnsi="Tahoma" w:cs="Tahoma"/>
        </w:rPr>
        <w:t xml:space="preserve">som viser alle </w:t>
      </w:r>
      <w:r>
        <w:rPr>
          <w:rFonts w:ascii="Tahoma" w:eastAsia="Tahoma" w:hAnsi="Tahoma" w:cs="Tahoma"/>
        </w:rPr>
        <w:t>poste</w:t>
      </w:r>
      <w:r w:rsidR="00C064A2">
        <w:rPr>
          <w:rFonts w:ascii="Tahoma" w:eastAsia="Tahoma" w:hAnsi="Tahoma" w:cs="Tahoma"/>
        </w:rPr>
        <w:t xml:space="preserve">r hvor løypevakter skal stå </w:t>
      </w:r>
      <w:r w:rsidR="007F7CCC">
        <w:rPr>
          <w:rFonts w:ascii="Tahoma" w:eastAsia="Tahoma" w:hAnsi="Tahoma" w:cs="Tahoma"/>
        </w:rPr>
        <w:t>utplassert</w:t>
      </w:r>
      <w:r w:rsidR="00C064A2">
        <w:rPr>
          <w:rFonts w:ascii="Tahoma" w:eastAsia="Tahoma" w:hAnsi="Tahoma" w:cs="Tahoma"/>
        </w:rPr>
        <w:t>. Dette kartet må</w:t>
      </w:r>
      <w:r w:rsidR="007F7CCC">
        <w:rPr>
          <w:rFonts w:ascii="Tahoma" w:eastAsia="Tahoma" w:hAnsi="Tahoma" w:cs="Tahoma"/>
        </w:rPr>
        <w:t xml:space="preserve"> deles med alle løypevakter og sanitet.  </w:t>
      </w:r>
    </w:p>
    <w:p w14:paraId="22EF3248" w14:textId="4BA9E4E7" w:rsidR="0011098F" w:rsidRPr="00B80A99" w:rsidRDefault="00424128" w:rsidP="00907B77">
      <w:pPr>
        <w:pStyle w:val="Listeavsnitt"/>
        <w:numPr>
          <w:ilvl w:val="0"/>
          <w:numId w:val="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 xml:space="preserve">Løypen skal sikres på alle punkt hvor dette er nødvendig. </w:t>
      </w:r>
      <w:r w:rsidR="00A46F73" w:rsidRPr="00B80A99">
        <w:rPr>
          <w:rFonts w:ascii="Tahoma" w:eastAsia="Tahoma" w:hAnsi="Tahoma" w:cs="Tahoma"/>
        </w:rPr>
        <w:t>Se mer info under avsnittet om «etapper»</w:t>
      </w:r>
    </w:p>
    <w:p w14:paraId="4D68C47B" w14:textId="3A1D7DD8" w:rsidR="0011098F" w:rsidRPr="00B80A99" w:rsidRDefault="00424128" w:rsidP="00907B77">
      <w:pPr>
        <w:pStyle w:val="Listeavsnitt"/>
        <w:numPr>
          <w:ilvl w:val="0"/>
          <w:numId w:val="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 xml:space="preserve">Sanitets oppsett gjennomføres i.h.t </w:t>
      </w:r>
      <w:proofErr w:type="spellStart"/>
      <w:r w:rsidRPr="00B80A99">
        <w:rPr>
          <w:rFonts w:ascii="Tahoma" w:eastAsia="Tahoma" w:hAnsi="Tahoma" w:cs="Tahoma"/>
        </w:rPr>
        <w:t>NCFs</w:t>
      </w:r>
      <w:proofErr w:type="spellEnd"/>
      <w:r w:rsidRPr="00B80A99">
        <w:rPr>
          <w:rFonts w:ascii="Tahoma" w:eastAsia="Tahoma" w:hAnsi="Tahoma" w:cs="Tahoma"/>
        </w:rPr>
        <w:t xml:space="preserve"> reglement, med mulighet for lokale tilpasninger som godkjennes av sjefskommissær, senest 2 uker før første konkurransedag. </w:t>
      </w:r>
    </w:p>
    <w:p w14:paraId="474671BC" w14:textId="767C02A9" w:rsidR="0011098F" w:rsidRPr="00B80A99" w:rsidRDefault="00424128" w:rsidP="00907B77">
      <w:pPr>
        <w:pStyle w:val="Listeavsnitt"/>
        <w:numPr>
          <w:ilvl w:val="0"/>
          <w:numId w:val="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Det skal lages en beredskapsplan ved ulykker, antall sanitetspersonell under trening, antall sanitetspersonell under rittet, plassering av personell og nærmeste sykehus.</w:t>
      </w:r>
    </w:p>
    <w:p w14:paraId="0E7EF40D" w14:textId="50545CC3" w:rsidR="006C5FFF" w:rsidRDefault="006C5FFF" w:rsidP="00907B77">
      <w:pPr>
        <w:pStyle w:val="Listeavsnitt"/>
        <w:numPr>
          <w:ilvl w:val="0"/>
          <w:numId w:val="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Ryttere under 15 år må ha ledsager på</w:t>
      </w:r>
      <w:r w:rsidR="00DC4231">
        <w:rPr>
          <w:rFonts w:ascii="Tahoma" w:eastAsia="Tahoma" w:hAnsi="Tahoma" w:cs="Tahoma"/>
        </w:rPr>
        <w:t xml:space="preserve"> transportetappene. Det gjelder både under eventuell gjennomkjøring og under selve rittet. Det anbefales at rittarrangør stiller opp med en </w:t>
      </w:r>
      <w:r w:rsidR="007B12E8">
        <w:rPr>
          <w:rFonts w:ascii="Tahoma" w:eastAsia="Tahoma" w:hAnsi="Tahoma" w:cs="Tahoma"/>
        </w:rPr>
        <w:t xml:space="preserve">felles </w:t>
      </w:r>
      <w:r w:rsidR="00DC4231">
        <w:rPr>
          <w:rFonts w:ascii="Tahoma" w:eastAsia="Tahoma" w:hAnsi="Tahoma" w:cs="Tahoma"/>
        </w:rPr>
        <w:t xml:space="preserve">ledsager </w:t>
      </w:r>
      <w:r w:rsidR="007B12E8">
        <w:rPr>
          <w:rFonts w:ascii="Tahoma" w:eastAsia="Tahoma" w:hAnsi="Tahoma" w:cs="Tahoma"/>
        </w:rPr>
        <w:t xml:space="preserve">(helst lokalkjent, og teknisk flink nok til å sykle/sweepe etappen først) </w:t>
      </w:r>
      <w:r w:rsidR="00DC4231">
        <w:rPr>
          <w:rFonts w:ascii="Tahoma" w:eastAsia="Tahoma" w:hAnsi="Tahoma" w:cs="Tahoma"/>
        </w:rPr>
        <w:t xml:space="preserve">for denne puljen. </w:t>
      </w:r>
    </w:p>
    <w:p w14:paraId="166F517E" w14:textId="77777777" w:rsidR="00AD5D10" w:rsidRPr="00B80A99" w:rsidRDefault="00AD5D10" w:rsidP="00AD5D10">
      <w:pPr>
        <w:pStyle w:val="Listeavsnitt"/>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firstLine="0"/>
        <w:rPr>
          <w:rFonts w:ascii="Tahoma" w:eastAsia="Tahoma" w:hAnsi="Tahoma" w:cs="Tahoma"/>
        </w:rPr>
      </w:pPr>
    </w:p>
    <w:p w14:paraId="748604F9"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5479AFD4" w14:textId="0CA27AF8"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Arial" w:hAnsi="Tahoma" w:cs="Tahoma"/>
          <w:b/>
        </w:rPr>
      </w:pPr>
      <w:r w:rsidRPr="00B80A99">
        <w:rPr>
          <w:rFonts w:ascii="Tahoma" w:eastAsia="Tahoma" w:hAnsi="Tahoma" w:cs="Tahoma"/>
          <w:b/>
        </w:rPr>
        <w:t xml:space="preserve">Klasser og </w:t>
      </w:r>
      <w:r w:rsidR="00AD5D10" w:rsidRPr="00B80A99">
        <w:rPr>
          <w:rFonts w:ascii="Tahoma" w:eastAsia="Arial" w:hAnsi="Tahoma" w:cs="Tahoma"/>
          <w:b/>
        </w:rPr>
        <w:t>p</w:t>
      </w:r>
      <w:r w:rsidRPr="00B80A99">
        <w:rPr>
          <w:rFonts w:ascii="Tahoma" w:eastAsia="Arial" w:hAnsi="Tahoma" w:cs="Tahoma"/>
          <w:b/>
        </w:rPr>
        <w:t>åmeldingsveiledning</w:t>
      </w:r>
    </w:p>
    <w:p w14:paraId="5B5B3D18" w14:textId="77777777" w:rsidR="0011098F" w:rsidRPr="00B80A99" w:rsidRDefault="0011098F" w:rsidP="006A1C76">
      <w:pPr>
        <w:spacing w:line="276" w:lineRule="auto"/>
        <w:ind w:leftChars="0" w:left="0" w:firstLineChars="0" w:firstLine="0"/>
        <w:rPr>
          <w:rFonts w:ascii="Tahoma" w:eastAsia="Arial" w:hAnsi="Tahoma" w:cs="Tahoma"/>
        </w:rPr>
      </w:pPr>
    </w:p>
    <w:p w14:paraId="56439CD5" w14:textId="57E4785C" w:rsidR="0011098F" w:rsidRPr="00B80A99" w:rsidRDefault="002D75DA">
      <w:pPr>
        <w:spacing w:line="276" w:lineRule="auto"/>
        <w:ind w:left="0" w:hanging="2"/>
        <w:rPr>
          <w:rFonts w:ascii="Tahoma" w:eastAsia="Arial" w:hAnsi="Tahoma" w:cs="Tahoma"/>
        </w:rPr>
      </w:pPr>
      <w:r w:rsidRPr="00B80A99">
        <w:rPr>
          <w:rFonts w:ascii="Tahoma" w:eastAsia="Arial" w:hAnsi="Tahoma" w:cs="Tahoma"/>
        </w:rPr>
        <w:t>Klasseinndeling og tilhørende lisenskrav</w:t>
      </w:r>
      <w:r w:rsidR="00667754" w:rsidRPr="00B80A99">
        <w:rPr>
          <w:rFonts w:ascii="Tahoma" w:eastAsia="Arial" w:hAnsi="Tahoma" w:cs="Tahoma"/>
        </w:rPr>
        <w:t>:</w:t>
      </w:r>
    </w:p>
    <w:tbl>
      <w:tblPr>
        <w:tblStyle w:val="Tabellrutenett"/>
        <w:tblW w:w="0" w:type="auto"/>
        <w:tblLook w:val="04A0" w:firstRow="1" w:lastRow="0" w:firstColumn="1" w:lastColumn="0" w:noHBand="0" w:noVBand="1"/>
      </w:tblPr>
      <w:tblGrid>
        <w:gridCol w:w="2310"/>
        <w:gridCol w:w="3576"/>
        <w:gridCol w:w="3459"/>
      </w:tblGrid>
      <w:tr w:rsidR="00604243" w:rsidRPr="00B80A99" w14:paraId="7459B04F" w14:textId="7CFDA1CC" w:rsidTr="00604243">
        <w:tc>
          <w:tcPr>
            <w:tcW w:w="2310" w:type="dxa"/>
          </w:tcPr>
          <w:p w14:paraId="126CD5FB" w14:textId="777777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Klasse</w:t>
            </w:r>
          </w:p>
        </w:tc>
        <w:tc>
          <w:tcPr>
            <w:tcW w:w="3576" w:type="dxa"/>
          </w:tcPr>
          <w:p w14:paraId="0BA86091" w14:textId="2207589D"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Godkjent lisens</w:t>
            </w:r>
          </w:p>
        </w:tc>
        <w:tc>
          <w:tcPr>
            <w:tcW w:w="3459" w:type="dxa"/>
          </w:tcPr>
          <w:p w14:paraId="2934F922" w14:textId="6630D6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jc w:val="center"/>
              <w:rPr>
                <w:rFonts w:ascii="Tahoma" w:eastAsia="Tahoma" w:hAnsi="Tahoma" w:cs="Tahoma"/>
                <w:b/>
              </w:rPr>
            </w:pPr>
            <w:r w:rsidRPr="00B80A99">
              <w:rPr>
                <w:rFonts w:ascii="Tahoma" w:eastAsia="Tahoma" w:hAnsi="Tahoma" w:cs="Tahoma"/>
                <w:b/>
              </w:rPr>
              <w:t>Kommentarer</w:t>
            </w:r>
          </w:p>
        </w:tc>
      </w:tr>
      <w:tr w:rsidR="00604243" w:rsidRPr="00B80A99" w14:paraId="1E5A3408" w14:textId="1526B630" w:rsidTr="00604243">
        <w:tc>
          <w:tcPr>
            <w:tcW w:w="2310" w:type="dxa"/>
          </w:tcPr>
          <w:p w14:paraId="4DA71840" w14:textId="777777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13-14</w:t>
            </w:r>
          </w:p>
        </w:tc>
        <w:tc>
          <w:tcPr>
            <w:tcW w:w="3576" w:type="dxa"/>
          </w:tcPr>
          <w:p w14:paraId="3AD6F34B" w14:textId="180A3A10"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Utvidet lisens/engangslisens</w:t>
            </w:r>
          </w:p>
        </w:tc>
        <w:tc>
          <w:tcPr>
            <w:tcW w:w="3459" w:type="dxa"/>
          </w:tcPr>
          <w:p w14:paraId="092809BC" w14:textId="777777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tc>
      </w:tr>
      <w:tr w:rsidR="00604243" w:rsidRPr="00B80A99" w14:paraId="3BFDFB2F" w14:textId="513A9C9F" w:rsidTr="00604243">
        <w:tc>
          <w:tcPr>
            <w:tcW w:w="2310" w:type="dxa"/>
          </w:tcPr>
          <w:p w14:paraId="058AE19D" w14:textId="777777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15-16</w:t>
            </w:r>
          </w:p>
        </w:tc>
        <w:tc>
          <w:tcPr>
            <w:tcW w:w="3576" w:type="dxa"/>
          </w:tcPr>
          <w:p w14:paraId="42614BC3" w14:textId="37C2D770"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Utvidet lisens/engangslisens</w:t>
            </w:r>
          </w:p>
        </w:tc>
        <w:tc>
          <w:tcPr>
            <w:tcW w:w="3459" w:type="dxa"/>
          </w:tcPr>
          <w:p w14:paraId="50976451" w14:textId="777777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tc>
      </w:tr>
      <w:tr w:rsidR="00604243" w:rsidRPr="00B80A99" w14:paraId="452EDE5F" w14:textId="4F221509" w:rsidTr="00604243">
        <w:tc>
          <w:tcPr>
            <w:tcW w:w="2310" w:type="dxa"/>
          </w:tcPr>
          <w:p w14:paraId="199A07ED" w14:textId="777777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Junior (17-18)</w:t>
            </w:r>
          </w:p>
        </w:tc>
        <w:tc>
          <w:tcPr>
            <w:tcW w:w="3576" w:type="dxa"/>
          </w:tcPr>
          <w:p w14:paraId="7F311B84" w14:textId="7F6877EE"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Utvidet lisens</w:t>
            </w:r>
          </w:p>
        </w:tc>
        <w:tc>
          <w:tcPr>
            <w:tcW w:w="3459" w:type="dxa"/>
          </w:tcPr>
          <w:p w14:paraId="698DE770" w14:textId="77777777" w:rsidR="00604243" w:rsidRPr="00B80A99" w:rsidRDefault="00604243"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tc>
      </w:tr>
      <w:tr w:rsidR="00604243" w:rsidRPr="00B80A99" w14:paraId="07EA4EBB" w14:textId="29A51476" w:rsidTr="00604243">
        <w:tc>
          <w:tcPr>
            <w:tcW w:w="2310" w:type="dxa"/>
          </w:tcPr>
          <w:p w14:paraId="3215C318" w14:textId="77777777"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Åpen klasse (17+)</w:t>
            </w:r>
          </w:p>
        </w:tc>
        <w:tc>
          <w:tcPr>
            <w:tcW w:w="3576" w:type="dxa"/>
          </w:tcPr>
          <w:p w14:paraId="200057A7" w14:textId="5135168F"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Grunnlisens/utvidet lisens/engangslisens</w:t>
            </w:r>
          </w:p>
        </w:tc>
        <w:tc>
          <w:tcPr>
            <w:tcW w:w="3459" w:type="dxa"/>
          </w:tcPr>
          <w:p w14:paraId="3D0ECAC2" w14:textId="78D34EFD"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tc>
      </w:tr>
      <w:tr w:rsidR="00604243" w:rsidRPr="00B80A99" w14:paraId="6AC26B9B" w14:textId="76D37DEF" w:rsidTr="00604243">
        <w:tc>
          <w:tcPr>
            <w:tcW w:w="2310" w:type="dxa"/>
          </w:tcPr>
          <w:p w14:paraId="42DB1BB3" w14:textId="77777777"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Senior (19+)</w:t>
            </w:r>
          </w:p>
        </w:tc>
        <w:tc>
          <w:tcPr>
            <w:tcW w:w="3576" w:type="dxa"/>
          </w:tcPr>
          <w:p w14:paraId="1FA64476" w14:textId="0D9BEAAD"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Utvidet lisens</w:t>
            </w:r>
          </w:p>
        </w:tc>
        <w:tc>
          <w:tcPr>
            <w:tcW w:w="3459" w:type="dxa"/>
          </w:tcPr>
          <w:p w14:paraId="2A9341BF" w14:textId="6549AB0E" w:rsidR="00604243" w:rsidRPr="00B80A99" w:rsidRDefault="00F725FE"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Høyeste konkurranse nivå</w:t>
            </w:r>
          </w:p>
        </w:tc>
      </w:tr>
      <w:tr w:rsidR="00604243" w:rsidRPr="00B80A99" w14:paraId="04ECF1E9" w14:textId="0868EE8F" w:rsidTr="00604243">
        <w:tc>
          <w:tcPr>
            <w:tcW w:w="2310" w:type="dxa"/>
          </w:tcPr>
          <w:p w14:paraId="3FA70162" w14:textId="0CB970D6"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Master (35+</w:t>
            </w:r>
            <w:r w:rsidR="00F725FE" w:rsidRPr="00B80A99">
              <w:rPr>
                <w:rFonts w:ascii="Tahoma" w:eastAsia="Tahoma" w:hAnsi="Tahoma" w:cs="Tahoma"/>
                <w:bCs/>
              </w:rPr>
              <w:t>, valgfritt</w:t>
            </w:r>
            <w:r w:rsidRPr="00B80A99">
              <w:rPr>
                <w:rFonts w:ascii="Tahoma" w:eastAsia="Tahoma" w:hAnsi="Tahoma" w:cs="Tahoma"/>
                <w:bCs/>
              </w:rPr>
              <w:t>)</w:t>
            </w:r>
          </w:p>
        </w:tc>
        <w:tc>
          <w:tcPr>
            <w:tcW w:w="3576" w:type="dxa"/>
          </w:tcPr>
          <w:p w14:paraId="7769F299" w14:textId="204054A9"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Utvidet lisens</w:t>
            </w:r>
          </w:p>
        </w:tc>
        <w:tc>
          <w:tcPr>
            <w:tcW w:w="3459" w:type="dxa"/>
          </w:tcPr>
          <w:p w14:paraId="3C948691" w14:textId="2D9EF215" w:rsidR="00604243" w:rsidRPr="00B80A99" w:rsidRDefault="00F725FE"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35+ kan stille i senior</w:t>
            </w:r>
          </w:p>
        </w:tc>
      </w:tr>
      <w:tr w:rsidR="00604243" w:rsidRPr="00B80A99" w14:paraId="255B31DF" w14:textId="2025DB1C" w:rsidTr="00604243">
        <w:tc>
          <w:tcPr>
            <w:tcW w:w="2310" w:type="dxa"/>
            <w:shd w:val="clear" w:color="auto" w:fill="D9D9D9" w:themeFill="background1" w:themeFillShade="D9"/>
          </w:tcPr>
          <w:p w14:paraId="11091AF0" w14:textId="77777777"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Funduro</w:t>
            </w:r>
          </w:p>
        </w:tc>
        <w:tc>
          <w:tcPr>
            <w:tcW w:w="3576" w:type="dxa"/>
            <w:shd w:val="clear" w:color="auto" w:fill="D9D9D9" w:themeFill="background1" w:themeFillShade="D9"/>
          </w:tcPr>
          <w:p w14:paraId="71161EEE" w14:textId="7D4D84C3"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Grunnlisens/ Utvidet lisens/engangslisens</w:t>
            </w:r>
          </w:p>
        </w:tc>
        <w:tc>
          <w:tcPr>
            <w:tcW w:w="3459" w:type="dxa"/>
            <w:shd w:val="clear" w:color="auto" w:fill="D9D9D9" w:themeFill="background1" w:themeFillShade="D9"/>
          </w:tcPr>
          <w:p w14:paraId="67537FA9" w14:textId="563D7CA4"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Valgfri klasse for arrangør</w:t>
            </w:r>
          </w:p>
        </w:tc>
      </w:tr>
      <w:tr w:rsidR="00604243" w:rsidRPr="00B80A99" w14:paraId="0B349F69" w14:textId="5F9440A6" w:rsidTr="00604243">
        <w:tc>
          <w:tcPr>
            <w:tcW w:w="2310" w:type="dxa"/>
            <w:shd w:val="clear" w:color="auto" w:fill="D9D9D9" w:themeFill="background1" w:themeFillShade="D9"/>
          </w:tcPr>
          <w:p w14:paraId="3694F2D5" w14:textId="77777777"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Elduro</w:t>
            </w:r>
          </w:p>
        </w:tc>
        <w:tc>
          <w:tcPr>
            <w:tcW w:w="3576" w:type="dxa"/>
            <w:shd w:val="clear" w:color="auto" w:fill="D9D9D9" w:themeFill="background1" w:themeFillShade="D9"/>
          </w:tcPr>
          <w:p w14:paraId="47004764" w14:textId="7BCC9C98"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Grunnlisens/ Utvidet lisens/engangslisens</w:t>
            </w:r>
          </w:p>
        </w:tc>
        <w:tc>
          <w:tcPr>
            <w:tcW w:w="3459" w:type="dxa"/>
            <w:shd w:val="clear" w:color="auto" w:fill="D9D9D9" w:themeFill="background1" w:themeFillShade="D9"/>
          </w:tcPr>
          <w:p w14:paraId="5580FF76" w14:textId="49295F22" w:rsidR="00604243" w:rsidRPr="00B80A99" w:rsidRDefault="00604243" w:rsidP="00E57893">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B80A99">
              <w:rPr>
                <w:rFonts w:ascii="Tahoma" w:eastAsia="Tahoma" w:hAnsi="Tahoma" w:cs="Tahoma"/>
                <w:bCs/>
              </w:rPr>
              <w:t>Valgfri klasse for arrangør</w:t>
            </w:r>
            <w:r w:rsidR="002D75DA" w:rsidRPr="00B80A99">
              <w:rPr>
                <w:rFonts w:ascii="Tahoma" w:eastAsia="Tahoma" w:hAnsi="Tahoma" w:cs="Tahoma"/>
                <w:bCs/>
              </w:rPr>
              <w:t xml:space="preserve">. </w:t>
            </w:r>
          </w:p>
        </w:tc>
      </w:tr>
    </w:tbl>
    <w:p w14:paraId="1DBF2DA4" w14:textId="77777777" w:rsidR="007431CD" w:rsidRPr="00B80A99" w:rsidRDefault="007431CD" w:rsidP="007431CD">
      <w:pPr>
        <w:spacing w:line="276" w:lineRule="auto"/>
        <w:ind w:left="0" w:hanging="2"/>
        <w:rPr>
          <w:rFonts w:ascii="Tahoma" w:eastAsia="Arial" w:hAnsi="Tahoma" w:cs="Tahoma"/>
        </w:rPr>
      </w:pPr>
      <w:r w:rsidRPr="00B80A99">
        <w:rPr>
          <w:rFonts w:ascii="Tahoma" w:eastAsia="Arial" w:hAnsi="Tahoma" w:cs="Tahoma"/>
        </w:rPr>
        <w:t>*Klasseinndelingen gjelder fra det året man fyller oppgitt nedre alder</w:t>
      </w:r>
    </w:p>
    <w:p w14:paraId="4A46AD9E" w14:textId="5D8A43B5" w:rsidR="007431CD" w:rsidRPr="00B80A99" w:rsidRDefault="007431CD" w:rsidP="007431CD">
      <w:pPr>
        <w:spacing w:line="276" w:lineRule="auto"/>
        <w:ind w:left="0" w:hanging="2"/>
        <w:rPr>
          <w:rFonts w:ascii="Tahoma" w:eastAsia="Arial" w:hAnsi="Tahoma" w:cs="Tahoma"/>
        </w:rPr>
      </w:pPr>
      <w:r w:rsidRPr="00B80A99">
        <w:rPr>
          <w:rFonts w:ascii="Tahoma" w:eastAsia="Arial" w:hAnsi="Tahoma" w:cs="Tahoma"/>
        </w:rPr>
        <w:t xml:space="preserve">** Det er ikke tillatt å melde seg på klasser med høyere aldersinndeling enn egen alder. </w:t>
      </w:r>
    </w:p>
    <w:p w14:paraId="1C546414" w14:textId="02326771" w:rsidR="005A3F10" w:rsidRPr="00B80A99" w:rsidRDefault="005A3F10" w:rsidP="007431CD">
      <w:pPr>
        <w:spacing w:line="276" w:lineRule="auto"/>
        <w:ind w:left="0" w:hanging="2"/>
        <w:rPr>
          <w:rFonts w:ascii="Tahoma" w:eastAsia="Arial" w:hAnsi="Tahoma" w:cs="Tahoma"/>
          <w:color w:val="4A86E8"/>
        </w:rPr>
      </w:pPr>
      <w:r w:rsidRPr="00B80A99">
        <w:rPr>
          <w:rFonts w:ascii="Tahoma" w:eastAsia="Arial" w:hAnsi="Tahoma" w:cs="Tahoma"/>
        </w:rPr>
        <w:t>***Det er kun sammenlagtcup for aktive klasser (der det er krav om utvidet lisens)</w:t>
      </w:r>
    </w:p>
    <w:p w14:paraId="147F535A" w14:textId="07F4DEAE" w:rsidR="007431CD" w:rsidRPr="00B80A99" w:rsidRDefault="007431CD" w:rsidP="007431CD">
      <w:pPr>
        <w:spacing w:line="276" w:lineRule="auto"/>
        <w:ind w:left="0" w:hanging="2"/>
        <w:rPr>
          <w:rFonts w:ascii="Tahoma" w:eastAsia="Arial" w:hAnsi="Tahoma" w:cs="Tahoma"/>
        </w:rPr>
      </w:pPr>
      <w:r w:rsidRPr="00B80A99">
        <w:rPr>
          <w:rFonts w:ascii="Tahoma" w:eastAsia="Arial" w:hAnsi="Tahoma" w:cs="Tahoma"/>
        </w:rPr>
        <w:lastRenderedPageBreak/>
        <w:t>***</w:t>
      </w:r>
      <w:r w:rsidR="005A3F10" w:rsidRPr="00B80A99">
        <w:rPr>
          <w:rFonts w:ascii="Tahoma" w:eastAsia="Arial" w:hAnsi="Tahoma" w:cs="Tahoma"/>
        </w:rPr>
        <w:t>*</w:t>
      </w:r>
      <w:r w:rsidRPr="00B80A99">
        <w:rPr>
          <w:rFonts w:ascii="Tahoma" w:eastAsia="Arial" w:hAnsi="Tahoma" w:cs="Tahoma"/>
        </w:rPr>
        <w:t xml:space="preserve">for å kunne løse utvidet lisens må man ha tilhørende gyldig klubbmedlemskap, da kan man delta i alle typer ritt. Lisensen inneholder også en utvidet forsikring. Les mer her: </w:t>
      </w:r>
    </w:p>
    <w:p w14:paraId="73AD6C13" w14:textId="6F84C87B" w:rsidR="007431CD" w:rsidRPr="00B80A99" w:rsidRDefault="00346D4F" w:rsidP="007431CD">
      <w:pPr>
        <w:spacing w:line="276" w:lineRule="auto"/>
        <w:ind w:left="0" w:hanging="2"/>
        <w:rPr>
          <w:rFonts w:ascii="Tahoma" w:eastAsia="Arial" w:hAnsi="Tahoma" w:cs="Tahoma"/>
          <w:color w:val="1155CC"/>
          <w:u w:val="single"/>
        </w:rPr>
      </w:pPr>
      <w:hyperlink r:id="rId12">
        <w:r w:rsidR="007431CD" w:rsidRPr="00B80A99">
          <w:rPr>
            <w:rFonts w:ascii="Tahoma" w:eastAsia="Arial" w:hAnsi="Tahoma" w:cs="Tahoma"/>
            <w:color w:val="1155CC"/>
            <w:u w:val="single"/>
          </w:rPr>
          <w:t>https://sykling.no/lisens/info-om-lisens/</w:t>
        </w:r>
      </w:hyperlink>
    </w:p>
    <w:p w14:paraId="540C1623" w14:textId="6EBA1581" w:rsidR="007431CD" w:rsidRPr="00B80A99" w:rsidRDefault="007431CD" w:rsidP="007431CD">
      <w:pPr>
        <w:spacing w:line="276" w:lineRule="auto"/>
        <w:ind w:left="0" w:hanging="2"/>
        <w:rPr>
          <w:rFonts w:ascii="Tahoma" w:eastAsia="Arial" w:hAnsi="Tahoma" w:cs="Tahoma"/>
          <w:color w:val="1155CC"/>
          <w:u w:val="single"/>
        </w:rPr>
      </w:pPr>
    </w:p>
    <w:p w14:paraId="6E32AA75" w14:textId="77777777" w:rsidR="0011098F" w:rsidRPr="00B80A99" w:rsidRDefault="0011098F" w:rsidP="00512EAA">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
          <w:highlight w:val="yellow"/>
          <w:u w:val="single"/>
        </w:rPr>
      </w:pPr>
    </w:p>
    <w:p w14:paraId="28C24889" w14:textId="77777777" w:rsidR="0011098F" w:rsidRPr="002547CA"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u w:val="single"/>
        </w:rPr>
      </w:pPr>
    </w:p>
    <w:p w14:paraId="40657754" w14:textId="416C5C5C" w:rsidR="0011098F"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r w:rsidRPr="002547CA">
        <w:rPr>
          <w:rFonts w:ascii="Tahoma" w:eastAsia="Tahoma" w:hAnsi="Tahoma" w:cs="Tahoma"/>
          <w:b/>
        </w:rPr>
        <w:t>Tidsplan og startrekkefølge</w:t>
      </w:r>
    </w:p>
    <w:p w14:paraId="752012EE" w14:textId="6A8328AC" w:rsidR="005A1ABD" w:rsidRDefault="005A1A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p>
    <w:p w14:paraId="44BC4432" w14:textId="06256E0F" w:rsidR="005A1ABD" w:rsidRPr="00A16A67" w:rsidRDefault="005A1A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u w:val="single"/>
        </w:rPr>
      </w:pPr>
      <w:r w:rsidRPr="00A16A67">
        <w:rPr>
          <w:rFonts w:ascii="Tahoma" w:eastAsia="Tahoma" w:hAnsi="Tahoma" w:cs="Tahoma"/>
          <w:bCs/>
          <w:u w:val="single"/>
        </w:rPr>
        <w:t>Tidsplan:</w:t>
      </w:r>
    </w:p>
    <w:p w14:paraId="0D47A825" w14:textId="5A08493D" w:rsidR="0038151D" w:rsidRDefault="0038151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u w:val="single"/>
        </w:rPr>
      </w:pPr>
    </w:p>
    <w:p w14:paraId="0AEE9FA0" w14:textId="17E60666" w:rsidR="00F53B72" w:rsidRDefault="00E31E8C">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Eksempel på en</w:t>
      </w:r>
      <w:r w:rsidR="00F53B72" w:rsidRPr="00BB7B8D">
        <w:rPr>
          <w:rFonts w:ascii="Tahoma" w:eastAsia="Tahoma" w:hAnsi="Tahoma" w:cs="Tahoma"/>
          <w:bCs/>
        </w:rPr>
        <w:t xml:space="preserve"> tidsplan</w:t>
      </w:r>
      <w:r w:rsidR="008A6A1D">
        <w:rPr>
          <w:rFonts w:ascii="Tahoma" w:eastAsia="Tahoma" w:hAnsi="Tahoma" w:cs="Tahoma"/>
          <w:bCs/>
        </w:rPr>
        <w:t xml:space="preserve"> for </w:t>
      </w:r>
      <w:r w:rsidR="006F58CA">
        <w:rPr>
          <w:rFonts w:ascii="Tahoma" w:eastAsia="Tahoma" w:hAnsi="Tahoma" w:cs="Tahoma"/>
          <w:bCs/>
        </w:rPr>
        <w:t xml:space="preserve">ett </w:t>
      </w:r>
      <w:r w:rsidR="008A6A1D">
        <w:rPr>
          <w:rFonts w:ascii="Tahoma" w:eastAsia="Tahoma" w:hAnsi="Tahoma" w:cs="Tahoma"/>
          <w:bCs/>
        </w:rPr>
        <w:t>«blindt</w:t>
      </w:r>
      <w:r w:rsidR="006F58CA">
        <w:rPr>
          <w:rFonts w:ascii="Tahoma" w:eastAsia="Tahoma" w:hAnsi="Tahoma" w:cs="Tahoma"/>
          <w:bCs/>
        </w:rPr>
        <w:t>» endagsritt:</w:t>
      </w:r>
    </w:p>
    <w:tbl>
      <w:tblPr>
        <w:tblStyle w:val="Tabellrutenett"/>
        <w:tblW w:w="0" w:type="auto"/>
        <w:tblLook w:val="04A0" w:firstRow="1" w:lastRow="0" w:firstColumn="1" w:lastColumn="0" w:noHBand="0" w:noVBand="1"/>
      </w:tblPr>
      <w:tblGrid>
        <w:gridCol w:w="1980"/>
        <w:gridCol w:w="4678"/>
      </w:tblGrid>
      <w:tr w:rsidR="00824EA9" w14:paraId="75926C74" w14:textId="77777777" w:rsidTr="00FA1959">
        <w:tc>
          <w:tcPr>
            <w:tcW w:w="6658" w:type="dxa"/>
            <w:gridSpan w:val="2"/>
          </w:tcPr>
          <w:p w14:paraId="79FCE2B6" w14:textId="7C21F6F1" w:rsidR="00824EA9" w:rsidRPr="00824EA9" w:rsidRDefault="00824EA9"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r>
              <w:rPr>
                <w:rFonts w:ascii="Tahoma" w:eastAsia="Tahoma" w:hAnsi="Tahoma" w:cs="Tahoma"/>
                <w:b/>
              </w:rPr>
              <w:t>Dagen før rittet</w:t>
            </w:r>
          </w:p>
        </w:tc>
      </w:tr>
      <w:tr w:rsidR="00924C2A" w14:paraId="22E0BE22" w14:textId="7E9CF6E8" w:rsidTr="00924C2A">
        <w:tc>
          <w:tcPr>
            <w:tcW w:w="1980" w:type="dxa"/>
          </w:tcPr>
          <w:p w14:paraId="5B749764" w14:textId="748DDC68" w:rsidR="00924C2A" w:rsidRPr="00924C2A" w:rsidRDefault="00924C2A"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924C2A">
              <w:rPr>
                <w:rFonts w:ascii="Tahoma" w:eastAsia="Tahoma" w:hAnsi="Tahoma" w:cs="Tahoma"/>
                <w:bCs/>
              </w:rPr>
              <w:t>18:00</w:t>
            </w:r>
          </w:p>
        </w:tc>
        <w:tc>
          <w:tcPr>
            <w:tcW w:w="4678" w:type="dxa"/>
          </w:tcPr>
          <w:p w14:paraId="66B92D45" w14:textId="53131F67" w:rsidR="00924C2A" w:rsidRPr="002547CA" w:rsidRDefault="00924C2A"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2547CA">
              <w:rPr>
                <w:rFonts w:ascii="Tahoma" w:eastAsia="Tahoma" w:hAnsi="Tahoma" w:cs="Tahoma"/>
                <w:bCs/>
              </w:rPr>
              <w:t>Løypekart offentliggjøres (valgfritt</w:t>
            </w:r>
            <w:r w:rsidR="002547CA">
              <w:rPr>
                <w:rFonts w:ascii="Tahoma" w:eastAsia="Tahoma" w:hAnsi="Tahoma" w:cs="Tahoma"/>
                <w:bCs/>
              </w:rPr>
              <w:t xml:space="preserve"> for arrangør</w:t>
            </w:r>
            <w:r w:rsidR="002547CA" w:rsidRPr="002547CA">
              <w:rPr>
                <w:rFonts w:ascii="Tahoma" w:eastAsia="Tahoma" w:hAnsi="Tahoma" w:cs="Tahoma"/>
                <w:bCs/>
              </w:rPr>
              <w:t>)</w:t>
            </w:r>
          </w:p>
        </w:tc>
      </w:tr>
      <w:tr w:rsidR="00824EA9" w14:paraId="3062DAFB" w14:textId="77777777" w:rsidTr="00FA1959">
        <w:tc>
          <w:tcPr>
            <w:tcW w:w="6658" w:type="dxa"/>
            <w:gridSpan w:val="2"/>
          </w:tcPr>
          <w:p w14:paraId="7084C412" w14:textId="74C08EE5" w:rsidR="00824EA9" w:rsidRPr="00824EA9" w:rsidRDefault="00824EA9"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r w:rsidRPr="00824EA9">
              <w:rPr>
                <w:rFonts w:ascii="Tahoma" w:eastAsia="Tahoma" w:hAnsi="Tahoma" w:cs="Tahoma"/>
                <w:b/>
              </w:rPr>
              <w:t>Rittdag (lørdag eller søndag)</w:t>
            </w:r>
          </w:p>
        </w:tc>
      </w:tr>
      <w:tr w:rsidR="004168D4" w14:paraId="078FC4CE" w14:textId="77777777" w:rsidTr="004168D4">
        <w:tc>
          <w:tcPr>
            <w:tcW w:w="1980" w:type="dxa"/>
          </w:tcPr>
          <w:p w14:paraId="0856C26A" w14:textId="0FE7B203" w:rsidR="004168D4" w:rsidRDefault="00C145E7">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08:00-08:30</w:t>
            </w:r>
          </w:p>
        </w:tc>
        <w:tc>
          <w:tcPr>
            <w:tcW w:w="4678" w:type="dxa"/>
          </w:tcPr>
          <w:p w14:paraId="036CFF6E" w14:textId="5EB5B34F" w:rsidR="004168D4" w:rsidRDefault="004168D4"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Utdeling av startnummer</w:t>
            </w:r>
            <w:r w:rsidR="00CF0753">
              <w:rPr>
                <w:rFonts w:ascii="Tahoma" w:eastAsia="Tahoma" w:hAnsi="Tahoma" w:cs="Tahoma"/>
                <w:bCs/>
              </w:rPr>
              <w:t xml:space="preserve"> og tidtakerchip</w:t>
            </w:r>
          </w:p>
        </w:tc>
      </w:tr>
      <w:tr w:rsidR="004168D4" w14:paraId="3272D2E3" w14:textId="77777777" w:rsidTr="004168D4">
        <w:tc>
          <w:tcPr>
            <w:tcW w:w="1980" w:type="dxa"/>
          </w:tcPr>
          <w:p w14:paraId="317DBBE6" w14:textId="7603BA97" w:rsidR="004168D4" w:rsidRDefault="00C145E7">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08:30</w:t>
            </w:r>
            <w:r w:rsidR="00E31E8C">
              <w:rPr>
                <w:rFonts w:ascii="Tahoma" w:eastAsia="Tahoma" w:hAnsi="Tahoma" w:cs="Tahoma"/>
                <w:bCs/>
              </w:rPr>
              <w:t xml:space="preserve"> og </w:t>
            </w:r>
            <w:r w:rsidR="001F22D5">
              <w:rPr>
                <w:rFonts w:ascii="Tahoma" w:eastAsia="Tahoma" w:hAnsi="Tahoma" w:cs="Tahoma"/>
                <w:bCs/>
              </w:rPr>
              <w:t>10</w:t>
            </w:r>
            <w:r w:rsidR="00DC667C">
              <w:rPr>
                <w:rFonts w:ascii="Tahoma" w:eastAsia="Tahoma" w:hAnsi="Tahoma" w:cs="Tahoma"/>
                <w:bCs/>
              </w:rPr>
              <w:t>:</w:t>
            </w:r>
            <w:r w:rsidR="006F58CA">
              <w:rPr>
                <w:rFonts w:ascii="Tahoma" w:eastAsia="Tahoma" w:hAnsi="Tahoma" w:cs="Tahoma"/>
                <w:bCs/>
              </w:rPr>
              <w:t>30</w:t>
            </w:r>
          </w:p>
        </w:tc>
        <w:tc>
          <w:tcPr>
            <w:tcW w:w="4678" w:type="dxa"/>
          </w:tcPr>
          <w:p w14:paraId="3F9E2EB6" w14:textId="630D9180" w:rsidR="004168D4" w:rsidRDefault="004168D4"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 xml:space="preserve">Ryttermøte </w:t>
            </w:r>
          </w:p>
        </w:tc>
      </w:tr>
      <w:tr w:rsidR="004168D4" w14:paraId="5748F912" w14:textId="77777777" w:rsidTr="004168D4">
        <w:tc>
          <w:tcPr>
            <w:tcW w:w="1980" w:type="dxa"/>
          </w:tcPr>
          <w:p w14:paraId="7A110EFA" w14:textId="4D1A689F" w:rsidR="004168D4" w:rsidRDefault="00CE63B7">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09:00</w:t>
            </w:r>
            <w:r w:rsidR="00BB145A">
              <w:rPr>
                <w:rFonts w:ascii="Tahoma" w:eastAsia="Tahoma" w:hAnsi="Tahoma" w:cs="Tahoma"/>
                <w:bCs/>
              </w:rPr>
              <w:t>-</w:t>
            </w:r>
          </w:p>
        </w:tc>
        <w:tc>
          <w:tcPr>
            <w:tcW w:w="4678" w:type="dxa"/>
          </w:tcPr>
          <w:p w14:paraId="7B7875B7" w14:textId="42E596F8" w:rsidR="004168D4" w:rsidRDefault="004168D4"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Start første pulje</w:t>
            </w:r>
            <w:r w:rsidR="00A11F5C">
              <w:rPr>
                <w:rFonts w:ascii="Tahoma" w:eastAsia="Tahoma" w:hAnsi="Tahoma" w:cs="Tahoma"/>
                <w:bCs/>
              </w:rPr>
              <w:t xml:space="preserve"> – alltid fra rittarenaen</w:t>
            </w:r>
            <w:r w:rsidR="00BD7F5E">
              <w:rPr>
                <w:rFonts w:ascii="Tahoma" w:eastAsia="Tahoma" w:hAnsi="Tahoma" w:cs="Tahoma"/>
                <w:bCs/>
              </w:rPr>
              <w:t xml:space="preserve"> </w:t>
            </w:r>
          </w:p>
        </w:tc>
      </w:tr>
      <w:tr w:rsidR="004168D4" w14:paraId="031DA0BC" w14:textId="77777777" w:rsidTr="004168D4">
        <w:tc>
          <w:tcPr>
            <w:tcW w:w="1980" w:type="dxa"/>
          </w:tcPr>
          <w:p w14:paraId="258810AA" w14:textId="3EA8CC71" w:rsidR="004168D4" w:rsidRDefault="00227EC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10</w:t>
            </w:r>
            <w:r w:rsidR="00DC667C">
              <w:rPr>
                <w:rFonts w:ascii="Tahoma" w:eastAsia="Tahoma" w:hAnsi="Tahoma" w:cs="Tahoma"/>
                <w:bCs/>
              </w:rPr>
              <w:t>:00</w:t>
            </w:r>
            <w:r w:rsidR="00BB145A">
              <w:rPr>
                <w:rFonts w:ascii="Tahoma" w:eastAsia="Tahoma" w:hAnsi="Tahoma" w:cs="Tahoma"/>
                <w:bCs/>
              </w:rPr>
              <w:t>- 15:30</w:t>
            </w:r>
          </w:p>
        </w:tc>
        <w:tc>
          <w:tcPr>
            <w:tcW w:w="4678" w:type="dxa"/>
          </w:tcPr>
          <w:p w14:paraId="6FF41D86" w14:textId="586642F1" w:rsidR="004168D4" w:rsidRDefault="004168D4"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Ritt</w:t>
            </w:r>
          </w:p>
        </w:tc>
      </w:tr>
      <w:tr w:rsidR="004168D4" w14:paraId="076E7766" w14:textId="77777777" w:rsidTr="004168D4">
        <w:tc>
          <w:tcPr>
            <w:tcW w:w="1980" w:type="dxa"/>
          </w:tcPr>
          <w:p w14:paraId="531F4D26" w14:textId="2C0231BD" w:rsidR="004168D4" w:rsidRDefault="00C145E7">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16-16:30</w:t>
            </w:r>
          </w:p>
        </w:tc>
        <w:tc>
          <w:tcPr>
            <w:tcW w:w="4678" w:type="dxa"/>
          </w:tcPr>
          <w:p w14:paraId="72DF9BF2" w14:textId="62A07521" w:rsidR="004168D4" w:rsidRPr="004168D4" w:rsidRDefault="004168D4" w:rsidP="004168D4">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Premieutdeling</w:t>
            </w:r>
          </w:p>
        </w:tc>
      </w:tr>
    </w:tbl>
    <w:p w14:paraId="7EA20768" w14:textId="28A6989B" w:rsidR="00BB7B8D" w:rsidRDefault="00BB7B8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1A394D59" w14:textId="77777777" w:rsidR="005B0B8E" w:rsidRDefault="005B0B8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1160CE87" w14:textId="3533DD0E" w:rsidR="001C1C8E" w:rsidRDefault="00E3335A">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Eksempel på tidsplan for ett «blindt» todagersritt:</w:t>
      </w:r>
    </w:p>
    <w:tbl>
      <w:tblPr>
        <w:tblStyle w:val="Tabellrutenett"/>
        <w:tblW w:w="0" w:type="auto"/>
        <w:tblLook w:val="04A0" w:firstRow="1" w:lastRow="0" w:firstColumn="1" w:lastColumn="0" w:noHBand="0" w:noVBand="1"/>
      </w:tblPr>
      <w:tblGrid>
        <w:gridCol w:w="1980"/>
        <w:gridCol w:w="4678"/>
      </w:tblGrid>
      <w:tr w:rsidR="00065961" w14:paraId="1096E3B9" w14:textId="77777777" w:rsidTr="00B1640F">
        <w:tc>
          <w:tcPr>
            <w:tcW w:w="6658" w:type="dxa"/>
            <w:gridSpan w:val="2"/>
          </w:tcPr>
          <w:p w14:paraId="7A90659B" w14:textId="22C7305E" w:rsidR="00065961" w:rsidRPr="00824EA9"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r>
              <w:rPr>
                <w:rFonts w:ascii="Tahoma" w:eastAsia="Tahoma" w:hAnsi="Tahoma" w:cs="Tahoma"/>
                <w:b/>
              </w:rPr>
              <w:t>Fredag</w:t>
            </w:r>
          </w:p>
        </w:tc>
      </w:tr>
      <w:tr w:rsidR="00065961" w14:paraId="695D01F6" w14:textId="77777777" w:rsidTr="00B1640F">
        <w:tc>
          <w:tcPr>
            <w:tcW w:w="1980" w:type="dxa"/>
          </w:tcPr>
          <w:p w14:paraId="07AADFCA" w14:textId="77777777" w:rsidR="00065961" w:rsidRPr="00924C2A"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924C2A">
              <w:rPr>
                <w:rFonts w:ascii="Tahoma" w:eastAsia="Tahoma" w:hAnsi="Tahoma" w:cs="Tahoma"/>
                <w:bCs/>
              </w:rPr>
              <w:t>18:00</w:t>
            </w:r>
          </w:p>
        </w:tc>
        <w:tc>
          <w:tcPr>
            <w:tcW w:w="4678" w:type="dxa"/>
          </w:tcPr>
          <w:p w14:paraId="415808F9" w14:textId="77777777" w:rsidR="00065961" w:rsidRPr="002547CA"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2547CA">
              <w:rPr>
                <w:rFonts w:ascii="Tahoma" w:eastAsia="Tahoma" w:hAnsi="Tahoma" w:cs="Tahoma"/>
                <w:bCs/>
              </w:rPr>
              <w:t>Løypekart offentliggjøres (valgfritt</w:t>
            </w:r>
            <w:r>
              <w:rPr>
                <w:rFonts w:ascii="Tahoma" w:eastAsia="Tahoma" w:hAnsi="Tahoma" w:cs="Tahoma"/>
                <w:bCs/>
              </w:rPr>
              <w:t xml:space="preserve"> for arrangør</w:t>
            </w:r>
            <w:r w:rsidRPr="002547CA">
              <w:rPr>
                <w:rFonts w:ascii="Tahoma" w:eastAsia="Tahoma" w:hAnsi="Tahoma" w:cs="Tahoma"/>
                <w:bCs/>
              </w:rPr>
              <w:t>)</w:t>
            </w:r>
          </w:p>
        </w:tc>
      </w:tr>
      <w:tr w:rsidR="00065961" w14:paraId="0127DA63" w14:textId="77777777" w:rsidTr="00B1640F">
        <w:tc>
          <w:tcPr>
            <w:tcW w:w="6658" w:type="dxa"/>
            <w:gridSpan w:val="2"/>
          </w:tcPr>
          <w:p w14:paraId="30211B7A" w14:textId="6076FBC1" w:rsidR="00065961" w:rsidRPr="00824EA9"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r w:rsidRPr="00824EA9">
              <w:rPr>
                <w:rFonts w:ascii="Tahoma" w:eastAsia="Tahoma" w:hAnsi="Tahoma" w:cs="Tahoma"/>
                <w:b/>
              </w:rPr>
              <w:t xml:space="preserve">Rittdag </w:t>
            </w:r>
            <w:r>
              <w:rPr>
                <w:rFonts w:ascii="Tahoma" w:eastAsia="Tahoma" w:hAnsi="Tahoma" w:cs="Tahoma"/>
                <w:b/>
              </w:rPr>
              <w:t>1 - Lørdag</w:t>
            </w:r>
          </w:p>
        </w:tc>
      </w:tr>
      <w:tr w:rsidR="00065961" w14:paraId="5688C75F" w14:textId="77777777" w:rsidTr="00B1640F">
        <w:tc>
          <w:tcPr>
            <w:tcW w:w="1980" w:type="dxa"/>
          </w:tcPr>
          <w:p w14:paraId="70F1AAE1" w14:textId="77777777"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08:00-08:30</w:t>
            </w:r>
          </w:p>
        </w:tc>
        <w:tc>
          <w:tcPr>
            <w:tcW w:w="4678" w:type="dxa"/>
          </w:tcPr>
          <w:p w14:paraId="02356C4F" w14:textId="77777777"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Utdeling av startnummer</w:t>
            </w:r>
            <w:r>
              <w:rPr>
                <w:rFonts w:ascii="Tahoma" w:eastAsia="Tahoma" w:hAnsi="Tahoma" w:cs="Tahoma"/>
                <w:bCs/>
              </w:rPr>
              <w:t xml:space="preserve"> og tidtakerchip</w:t>
            </w:r>
          </w:p>
        </w:tc>
      </w:tr>
      <w:tr w:rsidR="00065961" w14:paraId="0CFABE06" w14:textId="77777777" w:rsidTr="00B1640F">
        <w:tc>
          <w:tcPr>
            <w:tcW w:w="1980" w:type="dxa"/>
          </w:tcPr>
          <w:p w14:paraId="58557BF4" w14:textId="77777777"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08:30 og 10:30</w:t>
            </w:r>
          </w:p>
        </w:tc>
        <w:tc>
          <w:tcPr>
            <w:tcW w:w="4678" w:type="dxa"/>
          </w:tcPr>
          <w:p w14:paraId="62811475" w14:textId="77777777"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 xml:space="preserve">Ryttermøte </w:t>
            </w:r>
          </w:p>
        </w:tc>
      </w:tr>
      <w:tr w:rsidR="00065961" w14:paraId="35C23B65" w14:textId="77777777" w:rsidTr="00B1640F">
        <w:tc>
          <w:tcPr>
            <w:tcW w:w="1980" w:type="dxa"/>
          </w:tcPr>
          <w:p w14:paraId="0A58A6C7" w14:textId="77777777"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09:00-</w:t>
            </w:r>
          </w:p>
        </w:tc>
        <w:tc>
          <w:tcPr>
            <w:tcW w:w="4678" w:type="dxa"/>
          </w:tcPr>
          <w:p w14:paraId="0602D56C" w14:textId="77777777"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Start første pulje</w:t>
            </w:r>
            <w:r>
              <w:rPr>
                <w:rFonts w:ascii="Tahoma" w:eastAsia="Tahoma" w:hAnsi="Tahoma" w:cs="Tahoma"/>
                <w:bCs/>
              </w:rPr>
              <w:t xml:space="preserve"> – alltid fra rittarenaen </w:t>
            </w:r>
          </w:p>
        </w:tc>
      </w:tr>
      <w:tr w:rsidR="00065961" w14:paraId="10C9F7CD" w14:textId="77777777" w:rsidTr="00B1640F">
        <w:tc>
          <w:tcPr>
            <w:tcW w:w="1980" w:type="dxa"/>
          </w:tcPr>
          <w:p w14:paraId="776D5D24" w14:textId="77777777"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10:00- 15:30</w:t>
            </w:r>
          </w:p>
        </w:tc>
        <w:tc>
          <w:tcPr>
            <w:tcW w:w="4678" w:type="dxa"/>
          </w:tcPr>
          <w:p w14:paraId="399B2AE9" w14:textId="7A75998C"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Ritt</w:t>
            </w:r>
          </w:p>
        </w:tc>
      </w:tr>
      <w:tr w:rsidR="00065961" w14:paraId="20F6D448" w14:textId="77777777" w:rsidTr="00B1640F">
        <w:tc>
          <w:tcPr>
            <w:tcW w:w="1980" w:type="dxa"/>
          </w:tcPr>
          <w:p w14:paraId="2F342E11" w14:textId="57EB27D1" w:rsidR="00065961"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p>
        </w:tc>
        <w:tc>
          <w:tcPr>
            <w:tcW w:w="4678" w:type="dxa"/>
          </w:tcPr>
          <w:p w14:paraId="7FD81DA9" w14:textId="664DF634" w:rsidR="00065961" w:rsidRPr="004168D4" w:rsidRDefault="00065961"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tc>
      </w:tr>
      <w:tr w:rsidR="00065961" w14:paraId="46137700" w14:textId="77777777" w:rsidTr="00195F89">
        <w:tc>
          <w:tcPr>
            <w:tcW w:w="6658" w:type="dxa"/>
            <w:gridSpan w:val="2"/>
          </w:tcPr>
          <w:p w14:paraId="4BDF06C4" w14:textId="66EAEEE3" w:rsidR="00065961" w:rsidRPr="00AD5A6E" w:rsidRDefault="00AD5A6E"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
              </w:rPr>
            </w:pPr>
            <w:r w:rsidRPr="00AD5A6E">
              <w:rPr>
                <w:rFonts w:ascii="Tahoma" w:eastAsia="Tahoma" w:hAnsi="Tahoma" w:cs="Tahoma"/>
                <w:b/>
              </w:rPr>
              <w:t>Rittdag 2</w:t>
            </w:r>
            <w:r>
              <w:rPr>
                <w:rFonts w:ascii="Tahoma" w:eastAsia="Tahoma" w:hAnsi="Tahoma" w:cs="Tahoma"/>
                <w:b/>
              </w:rPr>
              <w:t xml:space="preserve"> -Søndag</w:t>
            </w:r>
          </w:p>
        </w:tc>
      </w:tr>
      <w:tr w:rsidR="00AD5A6E" w14:paraId="00E36F6C" w14:textId="77777777" w:rsidTr="00B1640F">
        <w:tc>
          <w:tcPr>
            <w:tcW w:w="1980" w:type="dxa"/>
          </w:tcPr>
          <w:p w14:paraId="41460759" w14:textId="29362E9B" w:rsidR="00AD5A6E" w:rsidRDefault="00D72E33" w:rsidP="00065961">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09:00-</w:t>
            </w:r>
          </w:p>
        </w:tc>
        <w:tc>
          <w:tcPr>
            <w:tcW w:w="4678" w:type="dxa"/>
          </w:tcPr>
          <w:p w14:paraId="3694ADFC" w14:textId="66572643" w:rsidR="00AD5A6E" w:rsidRPr="004168D4" w:rsidRDefault="00D72E33" w:rsidP="00065961">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Start første pulje</w:t>
            </w:r>
            <w:r>
              <w:rPr>
                <w:rFonts w:ascii="Tahoma" w:eastAsia="Tahoma" w:hAnsi="Tahoma" w:cs="Tahoma"/>
                <w:bCs/>
              </w:rPr>
              <w:t xml:space="preserve"> – fra forhåndsbestemt sted</w:t>
            </w:r>
          </w:p>
        </w:tc>
      </w:tr>
      <w:tr w:rsidR="00D72E33" w14:paraId="304731CD" w14:textId="77777777" w:rsidTr="00B1640F">
        <w:tc>
          <w:tcPr>
            <w:tcW w:w="1980" w:type="dxa"/>
          </w:tcPr>
          <w:p w14:paraId="7C4CEB32" w14:textId="690F9319" w:rsidR="00D72E33" w:rsidRDefault="004A7B68" w:rsidP="00065961">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10:00-15:30</w:t>
            </w:r>
          </w:p>
        </w:tc>
        <w:tc>
          <w:tcPr>
            <w:tcW w:w="4678" w:type="dxa"/>
          </w:tcPr>
          <w:p w14:paraId="2DE7CA43" w14:textId="77D60876" w:rsidR="00D72E33" w:rsidRPr="004168D4" w:rsidRDefault="004A7B68" w:rsidP="00065961">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Ritt</w:t>
            </w:r>
          </w:p>
        </w:tc>
      </w:tr>
      <w:tr w:rsidR="00065961" w14:paraId="6B1AED0A" w14:textId="77777777" w:rsidTr="00B1640F">
        <w:tc>
          <w:tcPr>
            <w:tcW w:w="1980" w:type="dxa"/>
          </w:tcPr>
          <w:p w14:paraId="0D9E9228" w14:textId="585918F9" w:rsidR="00065961" w:rsidRDefault="00065961" w:rsidP="00065961">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16-16:30</w:t>
            </w:r>
          </w:p>
        </w:tc>
        <w:tc>
          <w:tcPr>
            <w:tcW w:w="4678" w:type="dxa"/>
          </w:tcPr>
          <w:p w14:paraId="1759CD05" w14:textId="6D1FE2E5" w:rsidR="00065961" w:rsidRPr="004168D4" w:rsidRDefault="00065961" w:rsidP="00065961">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Premieutdeling</w:t>
            </w:r>
          </w:p>
        </w:tc>
      </w:tr>
    </w:tbl>
    <w:p w14:paraId="21B4284C" w14:textId="158B0638" w:rsidR="00065961" w:rsidRDefault="00065961">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117A478C" w14:textId="62C18419" w:rsidR="004A7B68" w:rsidRDefault="004A7B6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Ett todagers ritt bør ofte ha kortere dager enn ett endag</w:t>
      </w:r>
      <w:r w:rsidR="00071717">
        <w:rPr>
          <w:rFonts w:ascii="Tahoma" w:eastAsia="Tahoma" w:hAnsi="Tahoma" w:cs="Tahoma"/>
          <w:bCs/>
        </w:rPr>
        <w:t>er</w:t>
      </w:r>
      <w:r>
        <w:rPr>
          <w:rFonts w:ascii="Tahoma" w:eastAsia="Tahoma" w:hAnsi="Tahoma" w:cs="Tahoma"/>
          <w:bCs/>
        </w:rPr>
        <w:t xml:space="preserve">sritt. </w:t>
      </w:r>
      <w:r w:rsidR="00DB2613">
        <w:rPr>
          <w:rFonts w:ascii="Tahoma" w:eastAsia="Tahoma" w:hAnsi="Tahoma" w:cs="Tahoma"/>
          <w:bCs/>
        </w:rPr>
        <w:t>Hver rittdag</w:t>
      </w:r>
      <w:r w:rsidR="00071717">
        <w:rPr>
          <w:rFonts w:ascii="Tahoma" w:eastAsia="Tahoma" w:hAnsi="Tahoma" w:cs="Tahoma"/>
          <w:bCs/>
        </w:rPr>
        <w:t xml:space="preserve"> bør ikke overstige mer enn 5t</w:t>
      </w:r>
      <w:r w:rsidR="00DB2613">
        <w:rPr>
          <w:rFonts w:ascii="Tahoma" w:eastAsia="Tahoma" w:hAnsi="Tahoma" w:cs="Tahoma"/>
          <w:bCs/>
        </w:rPr>
        <w:t xml:space="preserve"> totaltid for en gjennomsnittlig rytter. </w:t>
      </w:r>
    </w:p>
    <w:p w14:paraId="70354259" w14:textId="77777777" w:rsidR="00E3335A" w:rsidRDefault="00E3335A">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100A5F8B" w14:textId="77777777" w:rsidR="00DE25F7" w:rsidRDefault="00DE25F7">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53A77F74" w14:textId="68D8AFC8" w:rsidR="008A6A1D" w:rsidRDefault="008A6A1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Eksempel på en tidsplan for ritt med gjennomkjøring</w:t>
      </w:r>
    </w:p>
    <w:tbl>
      <w:tblPr>
        <w:tblStyle w:val="Tabellrutenett"/>
        <w:tblW w:w="0" w:type="auto"/>
        <w:tblLook w:val="04A0" w:firstRow="1" w:lastRow="0" w:firstColumn="1" w:lastColumn="0" w:noHBand="0" w:noVBand="1"/>
      </w:tblPr>
      <w:tblGrid>
        <w:gridCol w:w="1980"/>
        <w:gridCol w:w="4678"/>
      </w:tblGrid>
      <w:tr w:rsidR="00824EA9" w14:paraId="575996E6" w14:textId="77777777" w:rsidTr="00B07AD8">
        <w:tc>
          <w:tcPr>
            <w:tcW w:w="6658" w:type="dxa"/>
            <w:gridSpan w:val="2"/>
          </w:tcPr>
          <w:p w14:paraId="2310D21E" w14:textId="24B31B29" w:rsidR="00824EA9" w:rsidRPr="004168D4" w:rsidRDefault="00824EA9"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DE25F7">
              <w:rPr>
                <w:rFonts w:ascii="Tahoma" w:eastAsia="Tahoma" w:hAnsi="Tahoma" w:cs="Tahoma"/>
                <w:b/>
              </w:rPr>
              <w:t>Fredag</w:t>
            </w:r>
          </w:p>
        </w:tc>
      </w:tr>
      <w:tr w:rsidR="00DE25F7" w14:paraId="34326AA3" w14:textId="77777777" w:rsidTr="00B1640F">
        <w:tc>
          <w:tcPr>
            <w:tcW w:w="1980" w:type="dxa"/>
          </w:tcPr>
          <w:p w14:paraId="7B0039E2" w14:textId="7757773B" w:rsidR="00DE25F7" w:rsidRPr="00DE25F7" w:rsidRDefault="00DE25F7"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DE25F7">
              <w:rPr>
                <w:rFonts w:ascii="Tahoma" w:eastAsia="Tahoma" w:hAnsi="Tahoma" w:cs="Tahoma"/>
                <w:bCs/>
              </w:rPr>
              <w:t>18:00</w:t>
            </w:r>
          </w:p>
        </w:tc>
        <w:tc>
          <w:tcPr>
            <w:tcW w:w="4678" w:type="dxa"/>
          </w:tcPr>
          <w:p w14:paraId="46689298" w14:textId="77777777" w:rsidR="00D92A4E" w:rsidRDefault="00DE25F7"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Løypekartet offentliggjøres</w:t>
            </w:r>
          </w:p>
          <w:p w14:paraId="52B99267" w14:textId="6F0F6F31" w:rsidR="00DE25F7" w:rsidRPr="004168D4" w:rsidRDefault="00D92A4E"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F</w:t>
            </w:r>
            <w:r w:rsidR="00DE25F7">
              <w:rPr>
                <w:rFonts w:ascii="Tahoma" w:eastAsia="Tahoma" w:hAnsi="Tahoma" w:cs="Tahoma"/>
                <w:bCs/>
              </w:rPr>
              <w:t>ri trening i løypene</w:t>
            </w:r>
            <w:r w:rsidR="000442DC">
              <w:rPr>
                <w:rFonts w:ascii="Tahoma" w:eastAsia="Tahoma" w:hAnsi="Tahoma" w:cs="Tahoma"/>
                <w:bCs/>
              </w:rPr>
              <w:t xml:space="preserve"> </w:t>
            </w:r>
          </w:p>
        </w:tc>
      </w:tr>
      <w:tr w:rsidR="00824EA9" w14:paraId="4DDA24FD" w14:textId="77777777" w:rsidTr="004E2692">
        <w:tc>
          <w:tcPr>
            <w:tcW w:w="6658" w:type="dxa"/>
            <w:gridSpan w:val="2"/>
          </w:tcPr>
          <w:p w14:paraId="3D85B76A" w14:textId="6BD20957" w:rsidR="00824EA9" w:rsidRDefault="00824EA9"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DE25F7">
              <w:rPr>
                <w:rFonts w:ascii="Tahoma" w:eastAsia="Tahoma" w:hAnsi="Tahoma" w:cs="Tahoma"/>
                <w:b/>
              </w:rPr>
              <w:t>Lørdag</w:t>
            </w:r>
          </w:p>
        </w:tc>
      </w:tr>
      <w:tr w:rsidR="00DE25F7" w14:paraId="16514606" w14:textId="77777777" w:rsidTr="00B1640F">
        <w:tc>
          <w:tcPr>
            <w:tcW w:w="1980" w:type="dxa"/>
          </w:tcPr>
          <w:p w14:paraId="2F0CC0CF" w14:textId="2A0ADCCE" w:rsidR="00DE25F7" w:rsidRPr="000442DC" w:rsidRDefault="00D92A4E"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sidRPr="000442DC">
              <w:rPr>
                <w:rFonts w:ascii="Tahoma" w:eastAsia="Tahoma" w:hAnsi="Tahoma" w:cs="Tahoma"/>
                <w:bCs/>
              </w:rPr>
              <w:t>10:00 – 15:00</w:t>
            </w:r>
          </w:p>
        </w:tc>
        <w:tc>
          <w:tcPr>
            <w:tcW w:w="4678" w:type="dxa"/>
          </w:tcPr>
          <w:p w14:paraId="174D94C7" w14:textId="213E5354" w:rsidR="00DE25F7" w:rsidRDefault="00D92A4E"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Cs/>
              </w:rPr>
              <w:t>Fri trening i løypene</w:t>
            </w:r>
            <w:r w:rsidR="000A7E18">
              <w:rPr>
                <w:rFonts w:ascii="Tahoma" w:eastAsia="Tahoma" w:hAnsi="Tahoma" w:cs="Tahoma"/>
                <w:bCs/>
              </w:rPr>
              <w:t xml:space="preserve"> </w:t>
            </w:r>
          </w:p>
        </w:tc>
      </w:tr>
      <w:tr w:rsidR="00824EA9" w14:paraId="1118B1A0" w14:textId="77777777" w:rsidTr="00107021">
        <w:tc>
          <w:tcPr>
            <w:tcW w:w="6658" w:type="dxa"/>
            <w:gridSpan w:val="2"/>
          </w:tcPr>
          <w:p w14:paraId="7BF8C133" w14:textId="3EEA5D70" w:rsidR="00824EA9" w:rsidRDefault="00824EA9"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Pr>
                <w:rFonts w:ascii="Tahoma" w:eastAsia="Tahoma" w:hAnsi="Tahoma" w:cs="Tahoma"/>
                <w:b/>
              </w:rPr>
              <w:t>Søndag</w:t>
            </w:r>
          </w:p>
        </w:tc>
      </w:tr>
      <w:tr w:rsidR="008A6A1D" w14:paraId="3A934B24" w14:textId="77777777" w:rsidTr="00B1640F">
        <w:tc>
          <w:tcPr>
            <w:tcW w:w="1980" w:type="dxa"/>
          </w:tcPr>
          <w:p w14:paraId="423DFD7F" w14:textId="77777777"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08:00-08:30</w:t>
            </w:r>
          </w:p>
        </w:tc>
        <w:tc>
          <w:tcPr>
            <w:tcW w:w="4678" w:type="dxa"/>
          </w:tcPr>
          <w:p w14:paraId="5F32CA99" w14:textId="72BC7836"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Utdeling av startnummer</w:t>
            </w:r>
            <w:r w:rsidR="00CF0753">
              <w:rPr>
                <w:rFonts w:ascii="Tahoma" w:eastAsia="Tahoma" w:hAnsi="Tahoma" w:cs="Tahoma"/>
                <w:bCs/>
              </w:rPr>
              <w:t xml:space="preserve"> og tidtakerchip </w:t>
            </w:r>
          </w:p>
        </w:tc>
      </w:tr>
      <w:tr w:rsidR="008A6A1D" w14:paraId="739265F4" w14:textId="77777777" w:rsidTr="00B1640F">
        <w:tc>
          <w:tcPr>
            <w:tcW w:w="1980" w:type="dxa"/>
          </w:tcPr>
          <w:p w14:paraId="3FB66BB6" w14:textId="77777777"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08:30 og 08:45</w:t>
            </w:r>
          </w:p>
        </w:tc>
        <w:tc>
          <w:tcPr>
            <w:tcW w:w="4678" w:type="dxa"/>
          </w:tcPr>
          <w:p w14:paraId="544EF178" w14:textId="77777777"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 xml:space="preserve">Ryttermøte </w:t>
            </w:r>
          </w:p>
        </w:tc>
      </w:tr>
      <w:tr w:rsidR="008A6A1D" w14:paraId="6572792B" w14:textId="77777777" w:rsidTr="00B1640F">
        <w:tc>
          <w:tcPr>
            <w:tcW w:w="1980" w:type="dxa"/>
          </w:tcPr>
          <w:p w14:paraId="525E27EB" w14:textId="77777777"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09:00-</w:t>
            </w:r>
          </w:p>
        </w:tc>
        <w:tc>
          <w:tcPr>
            <w:tcW w:w="4678" w:type="dxa"/>
          </w:tcPr>
          <w:p w14:paraId="012E39F7" w14:textId="4B8385AE"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Start første pulje</w:t>
            </w:r>
            <w:r>
              <w:rPr>
                <w:rFonts w:ascii="Tahoma" w:eastAsia="Tahoma" w:hAnsi="Tahoma" w:cs="Tahoma"/>
                <w:bCs/>
              </w:rPr>
              <w:t xml:space="preserve"> – alltid fra rittarenaen</w:t>
            </w:r>
            <w:r w:rsidR="00BD7F5E">
              <w:rPr>
                <w:rFonts w:ascii="Tahoma" w:eastAsia="Tahoma" w:hAnsi="Tahoma" w:cs="Tahoma"/>
                <w:bCs/>
              </w:rPr>
              <w:t xml:space="preserve"> </w:t>
            </w:r>
          </w:p>
        </w:tc>
      </w:tr>
      <w:tr w:rsidR="008A6A1D" w14:paraId="1DEBC001" w14:textId="77777777" w:rsidTr="00B1640F">
        <w:tc>
          <w:tcPr>
            <w:tcW w:w="1980" w:type="dxa"/>
          </w:tcPr>
          <w:p w14:paraId="739F488D" w14:textId="77777777"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10:00- 15:30</w:t>
            </w:r>
          </w:p>
        </w:tc>
        <w:tc>
          <w:tcPr>
            <w:tcW w:w="4678" w:type="dxa"/>
          </w:tcPr>
          <w:p w14:paraId="40AF3E09" w14:textId="6BAE3E03"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Ritt</w:t>
            </w:r>
            <w:r w:rsidR="00D61B4B">
              <w:rPr>
                <w:rFonts w:ascii="Tahoma" w:eastAsia="Tahoma" w:hAnsi="Tahoma" w:cs="Tahoma"/>
                <w:bCs/>
              </w:rPr>
              <w:t xml:space="preserve"> </w:t>
            </w:r>
          </w:p>
        </w:tc>
      </w:tr>
      <w:tr w:rsidR="008A6A1D" w14:paraId="25E68BE1" w14:textId="77777777" w:rsidTr="00B1640F">
        <w:tc>
          <w:tcPr>
            <w:tcW w:w="1980" w:type="dxa"/>
          </w:tcPr>
          <w:p w14:paraId="7831ACF1" w14:textId="77777777" w:rsidR="008A6A1D"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bCs/>
              </w:rPr>
            </w:pPr>
            <w:r>
              <w:rPr>
                <w:rFonts w:ascii="Tahoma" w:eastAsia="Tahoma" w:hAnsi="Tahoma" w:cs="Tahoma"/>
                <w:bCs/>
              </w:rPr>
              <w:t>16-16:30</w:t>
            </w:r>
          </w:p>
        </w:tc>
        <w:tc>
          <w:tcPr>
            <w:tcW w:w="4678" w:type="dxa"/>
          </w:tcPr>
          <w:p w14:paraId="24C49DCD" w14:textId="77777777" w:rsidR="008A6A1D" w:rsidRPr="004168D4" w:rsidRDefault="008A6A1D" w:rsidP="00B1640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r w:rsidRPr="004168D4">
              <w:rPr>
                <w:rFonts w:ascii="Tahoma" w:eastAsia="Tahoma" w:hAnsi="Tahoma" w:cs="Tahoma"/>
                <w:bCs/>
              </w:rPr>
              <w:t>Premieutdeling</w:t>
            </w:r>
          </w:p>
        </w:tc>
      </w:tr>
    </w:tbl>
    <w:p w14:paraId="3C6DD4EE" w14:textId="5C8E939D" w:rsidR="008A6A1D" w:rsidRDefault="008A6A1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bCs/>
        </w:rPr>
      </w:pPr>
    </w:p>
    <w:p w14:paraId="3A3D4243" w14:textId="77777777" w:rsidR="0011098F" w:rsidRPr="00716217" w:rsidRDefault="0011098F" w:rsidP="00C43CE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1000BA31" w14:textId="2628F13D" w:rsidR="00261CE0" w:rsidRPr="005A1ABD" w:rsidRDefault="008420FD" w:rsidP="00907B77">
      <w:pPr>
        <w:pStyle w:val="Listeavsnitt"/>
        <w:numPr>
          <w:ilvl w:val="0"/>
          <w:numId w:val="1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rPr>
          <w:rFonts w:ascii="Tahoma" w:eastAsia="Tahoma" w:hAnsi="Tahoma" w:cs="Tahoma"/>
        </w:rPr>
      </w:pPr>
      <w:r w:rsidRPr="005A1ABD">
        <w:rPr>
          <w:rFonts w:ascii="Tahoma" w:eastAsia="Tahoma" w:hAnsi="Tahoma" w:cs="Tahoma"/>
        </w:rPr>
        <w:t xml:space="preserve">Alle ryttere skal delta på ryttermøte. Det </w:t>
      </w:r>
      <w:r w:rsidR="004C7BE7" w:rsidRPr="005A1ABD">
        <w:rPr>
          <w:rFonts w:ascii="Tahoma" w:eastAsia="Tahoma" w:hAnsi="Tahoma" w:cs="Tahoma"/>
        </w:rPr>
        <w:t>anbefales å ha flere ryttermøter</w:t>
      </w:r>
      <w:r w:rsidRPr="005A1ABD">
        <w:rPr>
          <w:rFonts w:ascii="Tahoma" w:eastAsia="Tahoma" w:hAnsi="Tahoma" w:cs="Tahoma"/>
        </w:rPr>
        <w:t xml:space="preserve"> for å unngå tidlig oppmøte</w:t>
      </w:r>
      <w:r w:rsidR="004C7BE7" w:rsidRPr="005A1ABD">
        <w:rPr>
          <w:rFonts w:ascii="Tahoma" w:eastAsia="Tahoma" w:hAnsi="Tahoma" w:cs="Tahoma"/>
        </w:rPr>
        <w:t>, og dermed flere timer venting</w:t>
      </w:r>
      <w:r w:rsidR="003877AC">
        <w:rPr>
          <w:rFonts w:ascii="Tahoma" w:eastAsia="Tahoma" w:hAnsi="Tahoma" w:cs="Tahoma"/>
        </w:rPr>
        <w:t xml:space="preserve"> </w:t>
      </w:r>
      <w:r w:rsidRPr="005A1ABD">
        <w:rPr>
          <w:rFonts w:ascii="Tahoma" w:eastAsia="Tahoma" w:hAnsi="Tahoma" w:cs="Tahoma"/>
        </w:rPr>
        <w:t xml:space="preserve">for sent startende. </w:t>
      </w:r>
    </w:p>
    <w:p w14:paraId="49A66CD2" w14:textId="46643D00" w:rsidR="00261CE0" w:rsidRPr="005A1ABD" w:rsidRDefault="002E3E4F" w:rsidP="00907B77">
      <w:pPr>
        <w:pStyle w:val="Listeavsnitt"/>
        <w:numPr>
          <w:ilvl w:val="0"/>
          <w:numId w:val="1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rPr>
          <w:rFonts w:ascii="Tahoma" w:eastAsia="Tahoma" w:hAnsi="Tahoma" w:cs="Tahoma"/>
        </w:rPr>
      </w:pPr>
      <w:r w:rsidRPr="005A1ABD">
        <w:rPr>
          <w:rFonts w:ascii="Tahoma" w:eastAsia="Tahoma" w:hAnsi="Tahoma" w:cs="Tahoma"/>
        </w:rPr>
        <w:lastRenderedPageBreak/>
        <w:t>Utdeling av startnummer og ryttermøte kan</w:t>
      </w:r>
      <w:r w:rsidR="00261CE0" w:rsidRPr="005A1ABD">
        <w:rPr>
          <w:rFonts w:ascii="Tahoma" w:eastAsia="Tahoma" w:hAnsi="Tahoma" w:cs="Tahoma"/>
        </w:rPr>
        <w:t xml:space="preserve">, som ett tillegg, også </w:t>
      </w:r>
      <w:r w:rsidRPr="005A1ABD">
        <w:rPr>
          <w:rFonts w:ascii="Tahoma" w:eastAsia="Tahoma" w:hAnsi="Tahoma" w:cs="Tahoma"/>
        </w:rPr>
        <w:t xml:space="preserve">gjennomføres dagen </w:t>
      </w:r>
      <w:r w:rsidR="00814BF4">
        <w:rPr>
          <w:rFonts w:ascii="Tahoma" w:eastAsia="Tahoma" w:hAnsi="Tahoma" w:cs="Tahoma"/>
        </w:rPr>
        <w:t xml:space="preserve">før. </w:t>
      </w:r>
      <w:r w:rsidR="00261CE0" w:rsidRPr="005A1ABD">
        <w:rPr>
          <w:rFonts w:ascii="Tahoma" w:eastAsia="Tahoma" w:hAnsi="Tahoma" w:cs="Tahoma"/>
        </w:rPr>
        <w:t xml:space="preserve">Dette tilbudet må </w:t>
      </w:r>
      <w:r w:rsidR="004C7BE7" w:rsidRPr="005A1ABD">
        <w:rPr>
          <w:rFonts w:ascii="Tahoma" w:eastAsia="Tahoma" w:hAnsi="Tahoma" w:cs="Tahoma"/>
        </w:rPr>
        <w:t>da også gis på rittdagen</w:t>
      </w:r>
      <w:r w:rsidR="00814BF4">
        <w:rPr>
          <w:rFonts w:ascii="Tahoma" w:eastAsia="Tahoma" w:hAnsi="Tahoma" w:cs="Tahoma"/>
        </w:rPr>
        <w:t xml:space="preserve">. </w:t>
      </w:r>
    </w:p>
    <w:p w14:paraId="46EB64EF" w14:textId="056037E4" w:rsidR="007D54C4" w:rsidRPr="005A1ABD" w:rsidRDefault="007D54C4" w:rsidP="00907B77">
      <w:pPr>
        <w:pStyle w:val="Listeavsnitt"/>
        <w:numPr>
          <w:ilvl w:val="0"/>
          <w:numId w:val="1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rPr>
          <w:rFonts w:ascii="Tahoma" w:eastAsia="Tahoma" w:hAnsi="Tahoma" w:cs="Tahoma"/>
        </w:rPr>
      </w:pPr>
      <w:r w:rsidRPr="005A1ABD">
        <w:rPr>
          <w:rFonts w:ascii="Tahoma" w:eastAsia="Tahoma" w:hAnsi="Tahoma" w:cs="Tahoma"/>
        </w:rPr>
        <w:t>Ryttere må vise frem godkjent lisens ved utdeling av startnummer. Det er tillatt at andre henter ut startnummer for rytteren</w:t>
      </w:r>
      <w:r w:rsidR="004C7BE7" w:rsidRPr="005A1ABD">
        <w:rPr>
          <w:rFonts w:ascii="Tahoma" w:eastAsia="Tahoma" w:hAnsi="Tahoma" w:cs="Tahoma"/>
        </w:rPr>
        <w:t xml:space="preserve">, forutsatt at de kan vise frem rytterens lisens(et bilde av lisensen er godkjent). </w:t>
      </w:r>
    </w:p>
    <w:p w14:paraId="40CE3CE7" w14:textId="269F76B1" w:rsidR="00D92A4E" w:rsidRPr="005A1ABD" w:rsidRDefault="00C43CEE" w:rsidP="00907B77">
      <w:pPr>
        <w:pStyle w:val="Listeavsnitt"/>
        <w:numPr>
          <w:ilvl w:val="0"/>
          <w:numId w:val="1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rPr>
          <w:rFonts w:ascii="Tahoma" w:eastAsia="Tahoma" w:hAnsi="Tahoma" w:cs="Tahoma"/>
          <w:bCs/>
        </w:rPr>
      </w:pPr>
      <w:r w:rsidRPr="005A1ABD">
        <w:rPr>
          <w:rFonts w:ascii="Tahoma" w:eastAsia="Tahoma" w:hAnsi="Tahoma" w:cs="Tahoma"/>
          <w:bCs/>
        </w:rPr>
        <w:t xml:space="preserve">Alle ryttere skal starte fra rittarenaen på oppgitt starttid for sin klasse. </w:t>
      </w:r>
    </w:p>
    <w:p w14:paraId="454A2F10" w14:textId="71517B95" w:rsidR="005A1ABD" w:rsidRPr="005A1ABD" w:rsidRDefault="00D92A4E" w:rsidP="00907B77">
      <w:pPr>
        <w:pStyle w:val="Listeavsnitt"/>
        <w:numPr>
          <w:ilvl w:val="0"/>
          <w:numId w:val="1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rPr>
          <w:rFonts w:ascii="Tahoma" w:eastAsia="Tahoma" w:hAnsi="Tahoma" w:cs="Tahoma"/>
          <w:bCs/>
        </w:rPr>
      </w:pPr>
      <w:r w:rsidRPr="005A1ABD">
        <w:rPr>
          <w:rFonts w:ascii="Tahoma" w:eastAsia="Tahoma" w:hAnsi="Tahoma" w:cs="Tahoma"/>
          <w:bCs/>
        </w:rPr>
        <w:t>Arrangør velger selv om det skal være vakter og sanitet tilsted under fri trening. Det anbefales</w:t>
      </w:r>
      <w:r w:rsidR="000442DC" w:rsidRPr="005A1ABD">
        <w:rPr>
          <w:rFonts w:ascii="Tahoma" w:eastAsia="Tahoma" w:hAnsi="Tahoma" w:cs="Tahoma"/>
          <w:bCs/>
        </w:rPr>
        <w:t xml:space="preserve"> på lørdag</w:t>
      </w:r>
      <w:r w:rsidR="000A7E18" w:rsidRPr="005A1ABD">
        <w:rPr>
          <w:rFonts w:ascii="Tahoma" w:eastAsia="Tahoma" w:hAnsi="Tahoma" w:cs="Tahoma"/>
          <w:bCs/>
        </w:rPr>
        <w:t>en</w:t>
      </w:r>
      <w:r w:rsidR="000442DC" w:rsidRPr="005A1ABD">
        <w:rPr>
          <w:rFonts w:ascii="Tahoma" w:eastAsia="Tahoma" w:hAnsi="Tahoma" w:cs="Tahoma"/>
          <w:bCs/>
        </w:rPr>
        <w:t>, spesielt o</w:t>
      </w:r>
      <w:r w:rsidR="004731DF" w:rsidRPr="005A1ABD">
        <w:rPr>
          <w:rFonts w:ascii="Tahoma" w:eastAsia="Tahoma" w:hAnsi="Tahoma" w:cs="Tahoma"/>
          <w:bCs/>
        </w:rPr>
        <w:t xml:space="preserve">m det er mange yngre deltakere med. </w:t>
      </w:r>
      <w:r w:rsidR="000442DC" w:rsidRPr="005A1ABD">
        <w:rPr>
          <w:rFonts w:ascii="Tahoma" w:eastAsia="Tahoma" w:hAnsi="Tahoma" w:cs="Tahoma"/>
          <w:bCs/>
        </w:rPr>
        <w:t xml:space="preserve"> </w:t>
      </w:r>
    </w:p>
    <w:p w14:paraId="428E0B9A" w14:textId="7C677954" w:rsidR="005A1ABD" w:rsidRPr="005A1ABD" w:rsidRDefault="005A1ABD" w:rsidP="00907B77">
      <w:pPr>
        <w:pStyle w:val="Listeavsnitt"/>
        <w:numPr>
          <w:ilvl w:val="0"/>
          <w:numId w:val="1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rPr>
          <w:rFonts w:ascii="Tahoma" w:eastAsia="Tahoma" w:hAnsi="Tahoma" w:cs="Tahoma"/>
        </w:rPr>
      </w:pPr>
      <w:r w:rsidRPr="005A1ABD">
        <w:rPr>
          <w:rFonts w:ascii="Tahoma" w:eastAsia="Tahoma" w:hAnsi="Tahoma" w:cs="Tahoma"/>
        </w:rPr>
        <w:t xml:space="preserve">Under gjennomkjøringen kan arrangøren sette en begrensing på antall </w:t>
      </w:r>
      <w:r w:rsidR="005B0B8E">
        <w:rPr>
          <w:rFonts w:ascii="Tahoma" w:eastAsia="Tahoma" w:hAnsi="Tahoma" w:cs="Tahoma"/>
        </w:rPr>
        <w:t>gjennomkjøringer</w:t>
      </w:r>
      <w:r w:rsidRPr="005A1ABD">
        <w:rPr>
          <w:rFonts w:ascii="Tahoma" w:eastAsia="Tahoma" w:hAnsi="Tahoma" w:cs="Tahoma"/>
        </w:rPr>
        <w:t xml:space="preserve"> per etappe per </w:t>
      </w:r>
      <w:r w:rsidR="005B0B8E">
        <w:rPr>
          <w:rFonts w:ascii="Tahoma" w:eastAsia="Tahoma" w:hAnsi="Tahoma" w:cs="Tahoma"/>
        </w:rPr>
        <w:t>rytter,</w:t>
      </w:r>
      <w:r w:rsidRPr="005A1ABD">
        <w:rPr>
          <w:rFonts w:ascii="Tahoma" w:eastAsia="Tahoma" w:hAnsi="Tahoma" w:cs="Tahoma"/>
        </w:rPr>
        <w:t xml:space="preserve"> om hensyn til turgåere, slitasje på sti </w:t>
      </w:r>
      <w:proofErr w:type="spellStart"/>
      <w:r w:rsidRPr="005A1ABD">
        <w:rPr>
          <w:rFonts w:ascii="Tahoma" w:eastAsia="Tahoma" w:hAnsi="Tahoma" w:cs="Tahoma"/>
        </w:rPr>
        <w:t>etc</w:t>
      </w:r>
      <w:proofErr w:type="spellEnd"/>
      <w:r w:rsidRPr="005A1ABD">
        <w:rPr>
          <w:rFonts w:ascii="Tahoma" w:eastAsia="Tahoma" w:hAnsi="Tahoma" w:cs="Tahoma"/>
        </w:rPr>
        <w:t xml:space="preserve"> tilsier det.</w:t>
      </w:r>
    </w:p>
    <w:p w14:paraId="0B234FF9" w14:textId="37D8FAC6" w:rsidR="0011098F" w:rsidRDefault="00D61B4B" w:rsidP="00907B77">
      <w:pPr>
        <w:pStyle w:val="Listeavsnitt"/>
        <w:numPr>
          <w:ilvl w:val="0"/>
          <w:numId w:val="17"/>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rPr>
          <w:rFonts w:ascii="Tahoma" w:eastAsia="Tahoma" w:hAnsi="Tahoma" w:cs="Tahoma"/>
        </w:rPr>
      </w:pPr>
      <w:r w:rsidRPr="005A1ABD">
        <w:rPr>
          <w:rFonts w:ascii="Tahoma" w:eastAsia="Tahoma" w:hAnsi="Tahoma" w:cs="Tahoma"/>
        </w:rPr>
        <w:t xml:space="preserve">Sanitet og løypevakter skal være på plass under rittet. </w:t>
      </w:r>
    </w:p>
    <w:p w14:paraId="1A194244" w14:textId="77777777" w:rsidR="005A1ABD" w:rsidRDefault="005A1ABD" w:rsidP="005A1ABD">
      <w:pPr>
        <w:pStyle w:val="Listeavsnitt"/>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firstLine="0"/>
        <w:rPr>
          <w:rFonts w:ascii="Tahoma" w:eastAsia="Tahoma" w:hAnsi="Tahoma" w:cs="Tahoma"/>
        </w:rPr>
      </w:pPr>
    </w:p>
    <w:p w14:paraId="2CCC1F9E" w14:textId="77777777" w:rsidR="005A1ABD" w:rsidRPr="005A1ABD" w:rsidRDefault="005A1ABD" w:rsidP="005A1A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r w:rsidRPr="005A1ABD">
        <w:rPr>
          <w:rFonts w:ascii="Tahoma" w:eastAsia="Tahoma" w:hAnsi="Tahoma" w:cs="Tahoma"/>
        </w:rPr>
        <w:t xml:space="preserve">Tidsplanene over er kun veiledende og må tilpasses hvert enkelt ritt. Det er lurt å planlegge ut ifra en ønsket sluttid. Premieutdelingen bør ikke være senere enn </w:t>
      </w:r>
      <w:proofErr w:type="spellStart"/>
      <w:r w:rsidRPr="005A1ABD">
        <w:rPr>
          <w:rFonts w:ascii="Tahoma" w:eastAsia="Tahoma" w:hAnsi="Tahoma" w:cs="Tahoma"/>
        </w:rPr>
        <w:t>kl</w:t>
      </w:r>
      <w:proofErr w:type="spellEnd"/>
      <w:r w:rsidRPr="005A1ABD">
        <w:rPr>
          <w:rFonts w:ascii="Tahoma" w:eastAsia="Tahoma" w:hAnsi="Tahoma" w:cs="Tahoma"/>
        </w:rPr>
        <w:t xml:space="preserve">: 16:30. Planlegg heller tidliggere start om nødvendig. Mange rytter har lang reisevei hjem. </w:t>
      </w:r>
    </w:p>
    <w:p w14:paraId="1D3C4913" w14:textId="77777777" w:rsidR="005A1ABD" w:rsidRPr="005A1ABD" w:rsidRDefault="005A1ABD" w:rsidP="005A1ABD">
      <w:pPr>
        <w:pStyle w:val="Listeavsnitt"/>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360" w:firstLineChars="0" w:firstLine="0"/>
        <w:rPr>
          <w:rFonts w:ascii="Tahoma" w:eastAsia="Tahoma" w:hAnsi="Tahoma" w:cs="Tahoma"/>
        </w:rPr>
      </w:pPr>
    </w:p>
    <w:p w14:paraId="6C57849B" w14:textId="77777777" w:rsidR="0011098F" w:rsidRPr="00716217"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716217">
        <w:rPr>
          <w:rFonts w:ascii="Tahoma" w:eastAsia="Tahoma" w:hAnsi="Tahoma" w:cs="Tahoma"/>
        </w:rPr>
        <w:tab/>
      </w:r>
      <w:r w:rsidRPr="00716217">
        <w:rPr>
          <w:rFonts w:ascii="Tahoma" w:eastAsia="Tahoma" w:hAnsi="Tahoma" w:cs="Tahoma"/>
        </w:rPr>
        <w:tab/>
      </w:r>
      <w:r w:rsidRPr="00716217">
        <w:rPr>
          <w:rFonts w:ascii="Tahoma" w:eastAsia="Tahoma" w:hAnsi="Tahoma" w:cs="Tahoma"/>
        </w:rPr>
        <w:tab/>
      </w:r>
    </w:p>
    <w:p w14:paraId="5612DC05" w14:textId="77777777" w:rsidR="0011098F" w:rsidRPr="00716217" w:rsidRDefault="0011098F" w:rsidP="005A1A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371FC4A1" w14:textId="5B766CF9" w:rsidR="005A1ABD" w:rsidRPr="00A16A67"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u w:val="single"/>
        </w:rPr>
      </w:pPr>
      <w:r w:rsidRPr="00A16A67">
        <w:rPr>
          <w:rFonts w:ascii="Tahoma" w:eastAsia="Tahoma" w:hAnsi="Tahoma" w:cs="Tahoma"/>
          <w:u w:val="single"/>
        </w:rPr>
        <w:tab/>
        <w:t>Startrekkefølg</w:t>
      </w:r>
      <w:r w:rsidR="008F62DB">
        <w:rPr>
          <w:rFonts w:ascii="Tahoma" w:eastAsia="Tahoma" w:hAnsi="Tahoma" w:cs="Tahoma"/>
          <w:u w:val="single"/>
        </w:rPr>
        <w:t>e:</w:t>
      </w:r>
    </w:p>
    <w:p w14:paraId="688634F9" w14:textId="77777777" w:rsidR="005A1ABD" w:rsidRDefault="005A1ABD">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1B9C8E16" w14:textId="3FCA5623" w:rsidR="00813D5E" w:rsidRDefault="005A1ABD" w:rsidP="00E17E76">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hanging="2"/>
        <w:rPr>
          <w:rFonts w:ascii="Tahoma" w:eastAsia="Tahoma" w:hAnsi="Tahoma" w:cs="Tahoma"/>
        </w:rPr>
      </w:pPr>
      <w:r w:rsidRPr="00E17E76">
        <w:rPr>
          <w:rFonts w:ascii="Tahoma" w:eastAsia="Tahoma" w:hAnsi="Tahoma" w:cs="Tahoma"/>
        </w:rPr>
        <w:t>Det er tillatt å slå sammen flere klasser til en startpulje</w:t>
      </w:r>
      <w:r w:rsidR="0056731D">
        <w:rPr>
          <w:rFonts w:ascii="Tahoma" w:eastAsia="Tahoma" w:hAnsi="Tahoma" w:cs="Tahoma"/>
        </w:rPr>
        <w:t xml:space="preserve"> så lenge det ikke endrer startrekkefølgen. Det betyr </w:t>
      </w:r>
      <w:r w:rsidR="00F2509A">
        <w:rPr>
          <w:rFonts w:ascii="Tahoma" w:eastAsia="Tahoma" w:hAnsi="Tahoma" w:cs="Tahoma"/>
        </w:rPr>
        <w:t xml:space="preserve">blant annet </w:t>
      </w:r>
      <w:r w:rsidR="0056731D">
        <w:rPr>
          <w:rFonts w:ascii="Tahoma" w:eastAsia="Tahoma" w:hAnsi="Tahoma" w:cs="Tahoma"/>
        </w:rPr>
        <w:t xml:space="preserve">at </w:t>
      </w:r>
      <w:r w:rsidR="00F2509A">
        <w:rPr>
          <w:rFonts w:ascii="Tahoma" w:eastAsia="Tahoma" w:hAnsi="Tahoma" w:cs="Tahoma"/>
        </w:rPr>
        <w:t xml:space="preserve">senior herrer og master herrer kan slås sammen, men ikke ungdom gutter og junior herrer. </w:t>
      </w:r>
    </w:p>
    <w:p w14:paraId="443B21A2" w14:textId="333EEC7A" w:rsidR="00951AEA" w:rsidRDefault="00951AEA" w:rsidP="00813D5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47EF6014" w14:textId="77777777" w:rsidR="00827678" w:rsidRDefault="00827678" w:rsidP="0082767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716217">
        <w:rPr>
          <w:rFonts w:ascii="Tahoma" w:eastAsia="Tahoma" w:hAnsi="Tahoma" w:cs="Tahoma"/>
        </w:rPr>
        <w:t>Hvis arrangøren finner det praktisk, kan de velge og skille mellom puljene i de større klassene.</w:t>
      </w:r>
    </w:p>
    <w:p w14:paraId="2363D502" w14:textId="77777777" w:rsidR="00827678" w:rsidRDefault="00827678" w:rsidP="00813D5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0538B08C" w14:textId="383C7021" w:rsidR="008E3774" w:rsidRDefault="008E3774" w:rsidP="00813D5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r>
        <w:rPr>
          <w:rFonts w:ascii="Tahoma" w:eastAsia="Tahoma" w:hAnsi="Tahoma" w:cs="Tahoma"/>
        </w:rPr>
        <w:t xml:space="preserve">Arrangør velger selv hvor de valgfrie klassene funduro og elduro skal plasseres i startrekkefølgende. </w:t>
      </w:r>
      <w:r w:rsidR="00000B17">
        <w:rPr>
          <w:rFonts w:ascii="Tahoma" w:eastAsia="Tahoma" w:hAnsi="Tahoma" w:cs="Tahoma"/>
        </w:rPr>
        <w:t>De kan enten være en egen pulje eller inkluderes i puljer som ikke er rene elite puljer</w:t>
      </w:r>
      <w:r w:rsidR="00A16A67">
        <w:rPr>
          <w:rFonts w:ascii="Tahoma" w:eastAsia="Tahoma" w:hAnsi="Tahoma" w:cs="Tahoma"/>
        </w:rPr>
        <w:t xml:space="preserve"> ( pulje3 og 4)</w:t>
      </w:r>
      <w:r w:rsidR="00000B17">
        <w:rPr>
          <w:rFonts w:ascii="Tahoma" w:eastAsia="Tahoma" w:hAnsi="Tahoma" w:cs="Tahoma"/>
        </w:rPr>
        <w:t xml:space="preserve">. </w:t>
      </w:r>
      <w:r>
        <w:rPr>
          <w:rFonts w:ascii="Tahoma" w:eastAsia="Tahoma" w:hAnsi="Tahoma" w:cs="Tahoma"/>
        </w:rPr>
        <w:t xml:space="preserve"> </w:t>
      </w:r>
    </w:p>
    <w:p w14:paraId="53789D9C" w14:textId="77777777" w:rsidR="00951AEA" w:rsidRDefault="00951AEA" w:rsidP="00813D5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1D3B6249" w14:textId="1245D3B2" w:rsidR="009E44D4" w:rsidRDefault="003B35A2" w:rsidP="00813D5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r>
        <w:rPr>
          <w:rFonts w:ascii="Tahoma" w:eastAsia="Tahoma" w:hAnsi="Tahoma" w:cs="Tahoma"/>
        </w:rPr>
        <w:t>Følgende startrekkefølge</w:t>
      </w:r>
      <w:r w:rsidR="008E163E">
        <w:rPr>
          <w:rFonts w:ascii="Tahoma" w:eastAsia="Tahoma" w:hAnsi="Tahoma" w:cs="Tahoma"/>
        </w:rPr>
        <w:t xml:space="preserve"> skal brukes:</w:t>
      </w:r>
    </w:p>
    <w:p w14:paraId="611CECF7" w14:textId="77777777" w:rsidR="009E44D4" w:rsidRDefault="009E44D4" w:rsidP="00813D5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0368228F" w14:textId="3CE97036" w:rsidR="000F672A" w:rsidRDefault="009E44D4" w:rsidP="00907B77">
      <w:pPr>
        <w:pStyle w:val="Listeavsnitt"/>
        <w:numPr>
          <w:ilvl w:val="0"/>
          <w:numId w:val="1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Barn/ungdom</w:t>
      </w:r>
      <w:r w:rsidR="000F672A">
        <w:rPr>
          <w:rFonts w:ascii="Tahoma" w:eastAsia="Tahoma" w:hAnsi="Tahoma" w:cs="Tahoma"/>
        </w:rPr>
        <w:t xml:space="preserve"> (gutter/jenter 12-14år)</w:t>
      </w:r>
    </w:p>
    <w:p w14:paraId="6282ADF8" w14:textId="134EAEBA" w:rsidR="003B35A2" w:rsidRDefault="003B35A2" w:rsidP="00907B77">
      <w:pPr>
        <w:pStyle w:val="Listeavsnitt"/>
        <w:numPr>
          <w:ilvl w:val="0"/>
          <w:numId w:val="1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Ungdom (gutter/jenter 14-16år)</w:t>
      </w:r>
    </w:p>
    <w:p w14:paraId="32F3A7AB" w14:textId="6E27B21F" w:rsidR="00993E37" w:rsidRDefault="000F672A" w:rsidP="00907B77">
      <w:pPr>
        <w:pStyle w:val="Listeavsnitt"/>
        <w:numPr>
          <w:ilvl w:val="0"/>
          <w:numId w:val="1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Kvinner(</w:t>
      </w:r>
      <w:r w:rsidR="00951AEA">
        <w:rPr>
          <w:rFonts w:ascii="Tahoma" w:eastAsia="Tahoma" w:hAnsi="Tahoma" w:cs="Tahoma"/>
        </w:rPr>
        <w:t>junior, åpen klasse, senior, master</w:t>
      </w:r>
      <w:r w:rsidR="00993E37">
        <w:rPr>
          <w:rFonts w:ascii="Tahoma" w:eastAsia="Tahoma" w:hAnsi="Tahoma" w:cs="Tahoma"/>
        </w:rPr>
        <w:t>)</w:t>
      </w:r>
      <w:r>
        <w:rPr>
          <w:rFonts w:ascii="Tahoma" w:eastAsia="Tahoma" w:hAnsi="Tahoma" w:cs="Tahoma"/>
        </w:rPr>
        <w:t xml:space="preserve"> </w:t>
      </w:r>
    </w:p>
    <w:p w14:paraId="4D6F2297" w14:textId="31C6C1A8" w:rsidR="00D06F2B" w:rsidRDefault="00D06F2B" w:rsidP="00907B77">
      <w:pPr>
        <w:pStyle w:val="Listeavsnitt"/>
        <w:numPr>
          <w:ilvl w:val="0"/>
          <w:numId w:val="1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Åpen klasse herrer</w:t>
      </w:r>
    </w:p>
    <w:p w14:paraId="310009DF" w14:textId="40B617F1" w:rsidR="001B2BA2" w:rsidRDefault="001B2BA2" w:rsidP="00907B77">
      <w:pPr>
        <w:pStyle w:val="Listeavsnitt"/>
        <w:numPr>
          <w:ilvl w:val="0"/>
          <w:numId w:val="1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Master herre</w:t>
      </w:r>
      <w:r w:rsidR="00A16A67">
        <w:rPr>
          <w:rFonts w:ascii="Tahoma" w:eastAsia="Tahoma" w:hAnsi="Tahoma" w:cs="Tahoma"/>
        </w:rPr>
        <w:t xml:space="preserve"> </w:t>
      </w:r>
    </w:p>
    <w:p w14:paraId="78508A38" w14:textId="4034B2A4" w:rsidR="008E163E" w:rsidRDefault="008E163E" w:rsidP="00907B77">
      <w:pPr>
        <w:pStyle w:val="Listeavsnitt"/>
        <w:numPr>
          <w:ilvl w:val="0"/>
          <w:numId w:val="1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Junior herrer</w:t>
      </w:r>
      <w:r w:rsidR="00A16A67">
        <w:rPr>
          <w:rFonts w:ascii="Tahoma" w:eastAsia="Tahoma" w:hAnsi="Tahoma" w:cs="Tahoma"/>
        </w:rPr>
        <w:t xml:space="preserve"> </w:t>
      </w:r>
    </w:p>
    <w:p w14:paraId="1E69CDDE" w14:textId="6927E3E1" w:rsidR="006C2AEA" w:rsidRPr="009E44D4" w:rsidRDefault="008E163E" w:rsidP="00907B77">
      <w:pPr>
        <w:pStyle w:val="Listeavsnitt"/>
        <w:numPr>
          <w:ilvl w:val="0"/>
          <w:numId w:val="18"/>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Senior herrer</w:t>
      </w:r>
      <w:r w:rsidR="009E44D4" w:rsidRPr="009E44D4">
        <w:rPr>
          <w:rFonts w:ascii="Tahoma" w:eastAsia="Tahoma" w:hAnsi="Tahoma" w:cs="Tahoma"/>
        </w:rPr>
        <w:br/>
      </w:r>
      <w:r w:rsidR="006C2AEA" w:rsidRPr="009E44D4">
        <w:rPr>
          <w:rFonts w:ascii="Tahoma" w:eastAsia="Tahoma" w:hAnsi="Tahoma" w:cs="Tahoma"/>
        </w:rPr>
        <w:t xml:space="preserve"> </w:t>
      </w:r>
    </w:p>
    <w:p w14:paraId="7E158FCD" w14:textId="77777777" w:rsidR="00827678" w:rsidRPr="00827678" w:rsidRDefault="00827678" w:rsidP="0082767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r w:rsidRPr="00827678">
        <w:rPr>
          <w:rFonts w:ascii="Tahoma" w:eastAsia="Tahoma" w:hAnsi="Tahoma" w:cs="Tahoma"/>
        </w:rPr>
        <w:t>Unntak for startrekkefølge kan gis ved godkjennelse fra kommisær.</w:t>
      </w:r>
    </w:p>
    <w:p w14:paraId="1B577511" w14:textId="0CEA1D41" w:rsidR="0011098F" w:rsidRPr="00716217" w:rsidRDefault="0011098F" w:rsidP="0082767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52996F07" w14:textId="77777777" w:rsidR="0011098F" w:rsidRPr="00827678" w:rsidRDefault="00424128">
      <w:pPr>
        <w:pBdr>
          <w:top w:val="nil"/>
          <w:left w:val="nil"/>
          <w:bottom w:val="nil"/>
          <w:right w:val="nil"/>
          <w:between w:val="nil"/>
        </w:pBdr>
        <w:spacing w:line="240" w:lineRule="auto"/>
        <w:ind w:left="0" w:hanging="2"/>
        <w:rPr>
          <w:rFonts w:ascii="Tahoma" w:eastAsia="Verdana" w:hAnsi="Tahoma" w:cs="Tahoma"/>
          <w:color w:val="000000"/>
        </w:rPr>
      </w:pPr>
      <w:r w:rsidRPr="00827678">
        <w:rPr>
          <w:rFonts w:ascii="Tahoma" w:eastAsia="Verdana" w:hAnsi="Tahoma" w:cs="Tahoma"/>
        </w:rPr>
        <w:t>Det</w:t>
      </w:r>
      <w:r w:rsidRPr="00827678">
        <w:rPr>
          <w:rFonts w:ascii="Tahoma" w:eastAsia="Verdana" w:hAnsi="Tahoma" w:cs="Tahoma"/>
          <w:color w:val="000000"/>
        </w:rPr>
        <w:t xml:space="preserve"> kjøres det med 30 sekunders intervall mellom de startende, samt minimum </w:t>
      </w:r>
      <w:r w:rsidRPr="00827678">
        <w:rPr>
          <w:rFonts w:ascii="Tahoma" w:eastAsia="Verdana" w:hAnsi="Tahoma" w:cs="Tahoma"/>
        </w:rPr>
        <w:t>5</w:t>
      </w:r>
      <w:r w:rsidRPr="00827678">
        <w:rPr>
          <w:rFonts w:ascii="Tahoma" w:eastAsia="Verdana" w:hAnsi="Tahoma" w:cs="Tahoma"/>
          <w:color w:val="000000"/>
        </w:rPr>
        <w:t xml:space="preserve"> min mellom hver </w:t>
      </w:r>
      <w:r w:rsidRPr="00827678">
        <w:rPr>
          <w:rFonts w:ascii="Tahoma" w:eastAsia="Verdana" w:hAnsi="Tahoma" w:cs="Tahoma"/>
        </w:rPr>
        <w:t>pulje</w:t>
      </w:r>
      <w:r w:rsidRPr="00827678">
        <w:rPr>
          <w:rFonts w:ascii="Tahoma" w:eastAsia="Verdana" w:hAnsi="Tahoma" w:cs="Tahoma"/>
          <w:color w:val="000000"/>
        </w:rPr>
        <w:t>. I klasser med stor spredning fra raskeste til langsomste kjører kan startere på etappene øke</w:t>
      </w:r>
      <w:r w:rsidRPr="00827678">
        <w:rPr>
          <w:rFonts w:ascii="Tahoma" w:eastAsia="Verdana" w:hAnsi="Tahoma" w:cs="Tahoma"/>
        </w:rPr>
        <w:t xml:space="preserve"> tidsintervallet om etappens åpningstid tillater det. Det overordnede målet er at alle ryttere</w:t>
      </w:r>
      <w:r w:rsidRPr="00827678">
        <w:rPr>
          <w:rFonts w:ascii="Tahoma" w:eastAsia="Verdana" w:hAnsi="Tahoma" w:cs="Tahoma"/>
          <w:color w:val="000000"/>
        </w:rPr>
        <w:t xml:space="preserve"> har tid til å kjøre i mål uten å bli tatt igjen, så langt </w:t>
      </w:r>
      <w:r w:rsidRPr="00827678">
        <w:rPr>
          <w:rFonts w:ascii="Tahoma" w:eastAsia="Verdana" w:hAnsi="Tahoma" w:cs="Tahoma"/>
        </w:rPr>
        <w:t>det er praktisk mulig</w:t>
      </w:r>
      <w:r w:rsidRPr="00827678">
        <w:rPr>
          <w:rFonts w:ascii="Tahoma" w:eastAsia="Verdana" w:hAnsi="Tahoma" w:cs="Tahoma"/>
          <w:color w:val="000000"/>
        </w:rPr>
        <w:t>.</w:t>
      </w:r>
    </w:p>
    <w:p w14:paraId="634546DE" w14:textId="77777777" w:rsidR="0011098F" w:rsidRPr="00B80A99" w:rsidRDefault="0011098F">
      <w:pPr>
        <w:pBdr>
          <w:top w:val="nil"/>
          <w:left w:val="nil"/>
          <w:bottom w:val="nil"/>
          <w:right w:val="nil"/>
          <w:between w:val="nil"/>
        </w:pBdr>
        <w:spacing w:line="240" w:lineRule="auto"/>
        <w:ind w:left="0" w:hanging="2"/>
        <w:rPr>
          <w:rFonts w:ascii="Tahoma" w:eastAsia="Verdana" w:hAnsi="Tahoma" w:cs="Tahoma"/>
          <w:color w:val="000000"/>
          <w:highlight w:val="yellow"/>
        </w:rPr>
      </w:pPr>
    </w:p>
    <w:p w14:paraId="73BC9EFE" w14:textId="3844834D" w:rsidR="0011098F" w:rsidRDefault="0011098F">
      <w:pPr>
        <w:pBdr>
          <w:top w:val="nil"/>
          <w:left w:val="nil"/>
          <w:bottom w:val="nil"/>
          <w:right w:val="nil"/>
          <w:between w:val="nil"/>
        </w:pBdr>
        <w:spacing w:line="240" w:lineRule="auto"/>
        <w:ind w:left="0" w:hanging="2"/>
        <w:rPr>
          <w:rFonts w:ascii="Tahoma" w:eastAsia="Verdana" w:hAnsi="Tahoma" w:cs="Tahoma"/>
          <w:color w:val="000000"/>
        </w:rPr>
      </w:pPr>
    </w:p>
    <w:p w14:paraId="376DF006" w14:textId="0F9DE1DC" w:rsidR="00114C74" w:rsidRDefault="00114C74">
      <w:pPr>
        <w:pBdr>
          <w:top w:val="nil"/>
          <w:left w:val="nil"/>
          <w:bottom w:val="nil"/>
          <w:right w:val="nil"/>
          <w:between w:val="nil"/>
        </w:pBdr>
        <w:spacing w:line="240" w:lineRule="auto"/>
        <w:ind w:left="0" w:hanging="2"/>
        <w:rPr>
          <w:rFonts w:ascii="Tahoma" w:eastAsia="Verdana" w:hAnsi="Tahoma" w:cs="Tahoma"/>
          <w:color w:val="000000"/>
        </w:rPr>
      </w:pPr>
    </w:p>
    <w:p w14:paraId="36EE79EF" w14:textId="75C88476" w:rsidR="00114C74" w:rsidRDefault="00114C74">
      <w:pPr>
        <w:pBdr>
          <w:top w:val="nil"/>
          <w:left w:val="nil"/>
          <w:bottom w:val="nil"/>
          <w:right w:val="nil"/>
          <w:between w:val="nil"/>
        </w:pBdr>
        <w:spacing w:line="240" w:lineRule="auto"/>
        <w:ind w:left="0" w:hanging="2"/>
        <w:rPr>
          <w:rFonts w:ascii="Tahoma" w:eastAsia="Verdana" w:hAnsi="Tahoma" w:cs="Tahoma"/>
          <w:color w:val="000000"/>
        </w:rPr>
      </w:pPr>
    </w:p>
    <w:p w14:paraId="288E9D60" w14:textId="0238451E" w:rsidR="00114C74" w:rsidRDefault="00114C74">
      <w:pPr>
        <w:pBdr>
          <w:top w:val="nil"/>
          <w:left w:val="nil"/>
          <w:bottom w:val="nil"/>
          <w:right w:val="nil"/>
          <w:between w:val="nil"/>
        </w:pBdr>
        <w:spacing w:line="240" w:lineRule="auto"/>
        <w:ind w:left="0" w:hanging="2"/>
        <w:rPr>
          <w:rFonts w:ascii="Tahoma" w:eastAsia="Verdana" w:hAnsi="Tahoma" w:cs="Tahoma"/>
          <w:color w:val="000000"/>
        </w:rPr>
      </w:pPr>
    </w:p>
    <w:p w14:paraId="43C05030" w14:textId="43D1156F" w:rsidR="00114C74" w:rsidRDefault="00114C74">
      <w:pPr>
        <w:pBdr>
          <w:top w:val="nil"/>
          <w:left w:val="nil"/>
          <w:bottom w:val="nil"/>
          <w:right w:val="nil"/>
          <w:between w:val="nil"/>
        </w:pBdr>
        <w:spacing w:line="240" w:lineRule="auto"/>
        <w:ind w:left="0" w:hanging="2"/>
        <w:rPr>
          <w:rFonts w:ascii="Tahoma" w:eastAsia="Verdana" w:hAnsi="Tahoma" w:cs="Tahoma"/>
          <w:color w:val="000000"/>
        </w:rPr>
      </w:pPr>
    </w:p>
    <w:p w14:paraId="4730258E" w14:textId="5F307BC5" w:rsidR="00114C74" w:rsidRDefault="00114C74">
      <w:pPr>
        <w:pBdr>
          <w:top w:val="nil"/>
          <w:left w:val="nil"/>
          <w:bottom w:val="nil"/>
          <w:right w:val="nil"/>
          <w:between w:val="nil"/>
        </w:pBdr>
        <w:spacing w:line="240" w:lineRule="auto"/>
        <w:ind w:left="0" w:hanging="2"/>
        <w:rPr>
          <w:rFonts w:ascii="Tahoma" w:eastAsia="Verdana" w:hAnsi="Tahoma" w:cs="Tahoma"/>
          <w:color w:val="000000"/>
        </w:rPr>
      </w:pPr>
    </w:p>
    <w:p w14:paraId="62091D9D" w14:textId="12C20334" w:rsidR="00FE502F" w:rsidRDefault="00FE502F">
      <w:pPr>
        <w:pBdr>
          <w:top w:val="nil"/>
          <w:left w:val="nil"/>
          <w:bottom w:val="nil"/>
          <w:right w:val="nil"/>
          <w:between w:val="nil"/>
        </w:pBdr>
        <w:spacing w:line="240" w:lineRule="auto"/>
        <w:ind w:left="0" w:hanging="2"/>
        <w:rPr>
          <w:rFonts w:ascii="Tahoma" w:eastAsia="Verdana" w:hAnsi="Tahoma" w:cs="Tahoma"/>
          <w:color w:val="000000"/>
        </w:rPr>
      </w:pPr>
    </w:p>
    <w:p w14:paraId="38019C56" w14:textId="30D75CCB" w:rsidR="00FE502F" w:rsidRDefault="00FE502F">
      <w:pPr>
        <w:pBdr>
          <w:top w:val="nil"/>
          <w:left w:val="nil"/>
          <w:bottom w:val="nil"/>
          <w:right w:val="nil"/>
          <w:between w:val="nil"/>
        </w:pBdr>
        <w:spacing w:line="240" w:lineRule="auto"/>
        <w:ind w:left="0" w:hanging="2"/>
        <w:rPr>
          <w:rFonts w:ascii="Tahoma" w:eastAsia="Verdana" w:hAnsi="Tahoma" w:cs="Tahoma"/>
          <w:color w:val="000000"/>
        </w:rPr>
      </w:pPr>
    </w:p>
    <w:p w14:paraId="510FB182" w14:textId="6219B94B" w:rsidR="00FE502F" w:rsidRDefault="00FE502F">
      <w:pPr>
        <w:pBdr>
          <w:top w:val="nil"/>
          <w:left w:val="nil"/>
          <w:bottom w:val="nil"/>
          <w:right w:val="nil"/>
          <w:between w:val="nil"/>
        </w:pBdr>
        <w:spacing w:line="240" w:lineRule="auto"/>
        <w:ind w:left="0" w:hanging="2"/>
        <w:rPr>
          <w:rFonts w:ascii="Tahoma" w:eastAsia="Verdana" w:hAnsi="Tahoma" w:cs="Tahoma"/>
          <w:color w:val="000000"/>
        </w:rPr>
      </w:pPr>
    </w:p>
    <w:p w14:paraId="0FE64FC3" w14:textId="77777777" w:rsidR="00FE502F" w:rsidRPr="00B80A99" w:rsidRDefault="00FE502F">
      <w:pPr>
        <w:pBdr>
          <w:top w:val="nil"/>
          <w:left w:val="nil"/>
          <w:bottom w:val="nil"/>
          <w:right w:val="nil"/>
          <w:between w:val="nil"/>
        </w:pBdr>
        <w:spacing w:line="240" w:lineRule="auto"/>
        <w:ind w:left="0" w:hanging="2"/>
        <w:rPr>
          <w:rFonts w:ascii="Tahoma" w:eastAsia="Verdana" w:hAnsi="Tahoma" w:cs="Tahoma"/>
          <w:color w:val="000000"/>
        </w:rPr>
      </w:pPr>
    </w:p>
    <w:p w14:paraId="262C6924"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10CA4F17" w14:textId="28220B24"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u w:val="single"/>
        </w:rPr>
        <w:lastRenderedPageBreak/>
        <w:t>Jury - kommissærer - funksjonærer</w:t>
      </w:r>
      <w:r w:rsidRPr="00B80A99">
        <w:rPr>
          <w:rFonts w:ascii="Tahoma" w:eastAsia="Tahoma" w:hAnsi="Tahoma" w:cs="Tahoma"/>
          <w:b/>
        </w:rPr>
        <w:t>.</w:t>
      </w:r>
    </w:p>
    <w:p w14:paraId="3C48E3FF" w14:textId="11C49119" w:rsidR="0011098F" w:rsidRPr="00C30916" w:rsidRDefault="00424128" w:rsidP="00907B77">
      <w:pPr>
        <w:pStyle w:val="Listeavsnitt"/>
        <w:numPr>
          <w:ilvl w:val="0"/>
          <w:numId w:val="15"/>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FF1D1A">
        <w:rPr>
          <w:rFonts w:ascii="Tahoma" w:eastAsia="Tahoma" w:hAnsi="Tahoma" w:cs="Tahoma"/>
        </w:rPr>
        <w:t xml:space="preserve">NCF skal oppnevne jury, og på forespørsel også teknisk rådgiver. Arrangør skal ta kontakt med </w:t>
      </w:r>
      <w:r w:rsidRPr="00C30916">
        <w:rPr>
          <w:rFonts w:ascii="Tahoma" w:eastAsia="Tahoma" w:hAnsi="Tahoma" w:cs="Tahoma"/>
        </w:rPr>
        <w:t>sjefskommissær senest 2 måneder før arrangementet. I løyper hvor det ikke har blitt arrangert enduroritt tidligere, bør det skje en befaring senest 4 uker før rittet.</w:t>
      </w:r>
      <w:r w:rsidR="00FF1D1A" w:rsidRPr="00C30916">
        <w:rPr>
          <w:rFonts w:ascii="Tahoma" w:eastAsia="Tahoma" w:hAnsi="Tahoma" w:cs="Tahoma"/>
        </w:rPr>
        <w:t xml:space="preserve"> </w:t>
      </w:r>
      <w:r w:rsidRPr="00C30916">
        <w:rPr>
          <w:rFonts w:ascii="Tahoma" w:eastAsia="Tahoma" w:hAnsi="Tahoma" w:cs="Tahoma"/>
        </w:rPr>
        <w:t xml:space="preserve">Utover den jury som er oppsatt av NCF, plikter NCF </w:t>
      </w:r>
      <w:r w:rsidR="00FF1D1A" w:rsidRPr="00C30916">
        <w:rPr>
          <w:rFonts w:ascii="Tahoma" w:eastAsia="Tahoma" w:hAnsi="Tahoma" w:cs="Tahoma"/>
        </w:rPr>
        <w:t>e</w:t>
      </w:r>
      <w:r w:rsidRPr="00C30916">
        <w:rPr>
          <w:rFonts w:ascii="Tahoma" w:eastAsia="Tahoma" w:hAnsi="Tahoma" w:cs="Tahoma"/>
        </w:rPr>
        <w:t>tter avtale med sjefskommissær, å skaffe det nødvendige antall kommissærer for gjennomføring av arrangementet. Alle kommissærer skal bære offisielt kommissærantrekk og tegn på sin funksjon.</w:t>
      </w:r>
    </w:p>
    <w:p w14:paraId="535F81C8" w14:textId="2D43A709" w:rsidR="0011098F" w:rsidRPr="00C30916" w:rsidRDefault="00424128" w:rsidP="00907B77">
      <w:pPr>
        <w:pStyle w:val="Listeavsnitt"/>
        <w:numPr>
          <w:ilvl w:val="0"/>
          <w:numId w:val="15"/>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Arrangøren bør stille separat juryrom til disposisjon.</w:t>
      </w:r>
    </w:p>
    <w:p w14:paraId="1202AED3" w14:textId="7D3BFDBE" w:rsidR="0011098F" w:rsidRPr="00C30916" w:rsidRDefault="00424128" w:rsidP="00907B77">
      <w:pPr>
        <w:pStyle w:val="Listeavsnitt"/>
        <w:numPr>
          <w:ilvl w:val="0"/>
          <w:numId w:val="15"/>
        </w:numPr>
        <w:tabs>
          <w:tab w:val="left" w:pos="-720"/>
          <w:tab w:val="left" w:pos="851"/>
          <w:tab w:val="left" w:pos="1701"/>
          <w:tab w:val="left" w:pos="2160"/>
          <w:tab w:val="left" w:pos="2552"/>
          <w:tab w:val="left" w:pos="2880"/>
          <w:tab w:val="left" w:pos="3402"/>
          <w:tab w:val="left" w:pos="3600"/>
          <w:tab w:val="left" w:pos="4253"/>
          <w:tab w:val="left" w:pos="4320"/>
          <w:tab w:val="left" w:pos="5040"/>
          <w:tab w:val="left" w:pos="5103"/>
          <w:tab w:val="left" w:pos="5760"/>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og sekretariat med nødvendig utstyr og bemanning.</w:t>
      </w:r>
    </w:p>
    <w:p w14:paraId="01826321" w14:textId="77777777" w:rsidR="00E37247" w:rsidRPr="00C30916" w:rsidRDefault="00E37247" w:rsidP="00E37247">
      <w:pPr>
        <w:pStyle w:val="Listeavsnitt"/>
        <w:tabs>
          <w:tab w:val="left" w:pos="-720"/>
          <w:tab w:val="left" w:pos="851"/>
          <w:tab w:val="left" w:pos="1701"/>
          <w:tab w:val="left" w:pos="2160"/>
          <w:tab w:val="left" w:pos="2552"/>
          <w:tab w:val="left" w:pos="2880"/>
          <w:tab w:val="left" w:pos="3402"/>
          <w:tab w:val="left" w:pos="3600"/>
          <w:tab w:val="left" w:pos="4253"/>
          <w:tab w:val="left" w:pos="4320"/>
          <w:tab w:val="left" w:pos="5040"/>
          <w:tab w:val="left" w:pos="5103"/>
          <w:tab w:val="left" w:pos="5760"/>
          <w:tab w:val="left" w:pos="5954"/>
          <w:tab w:val="left" w:pos="6804"/>
          <w:tab w:val="left" w:pos="7655"/>
          <w:tab w:val="left" w:pos="8505"/>
        </w:tabs>
        <w:ind w:leftChars="0" w:left="360" w:firstLineChars="0" w:firstLine="0"/>
        <w:rPr>
          <w:rFonts w:ascii="Tahoma" w:eastAsia="Tahoma" w:hAnsi="Tahoma" w:cs="Tahoma"/>
        </w:rPr>
      </w:pPr>
    </w:p>
    <w:p w14:paraId="0BF98DFA" w14:textId="6C3E2393" w:rsidR="0011098F" w:rsidRPr="00C30916" w:rsidRDefault="00424128">
      <w:pPr>
        <w:tabs>
          <w:tab w:val="left" w:pos="-720"/>
          <w:tab w:val="left" w:pos="851"/>
          <w:tab w:val="left" w:pos="1701"/>
          <w:tab w:val="left" w:pos="2160"/>
          <w:tab w:val="left" w:pos="2552"/>
          <w:tab w:val="left" w:pos="2880"/>
          <w:tab w:val="left" w:pos="3402"/>
          <w:tab w:val="left" w:pos="3600"/>
          <w:tab w:val="left" w:pos="4253"/>
          <w:tab w:val="left" w:pos="4320"/>
          <w:tab w:val="left" w:pos="5040"/>
          <w:tab w:val="left" w:pos="5103"/>
          <w:tab w:val="left" w:pos="5760"/>
          <w:tab w:val="left" w:pos="5954"/>
          <w:tab w:val="left" w:pos="6804"/>
          <w:tab w:val="left" w:pos="7655"/>
          <w:tab w:val="left" w:pos="8505"/>
        </w:tabs>
        <w:ind w:left="0" w:hanging="2"/>
        <w:rPr>
          <w:rFonts w:ascii="Tahoma" w:eastAsia="Tahoma" w:hAnsi="Tahoma" w:cs="Tahoma"/>
        </w:rPr>
      </w:pPr>
      <w:r w:rsidRPr="00C30916">
        <w:rPr>
          <w:rFonts w:ascii="Tahoma" w:eastAsia="Tahoma" w:hAnsi="Tahoma" w:cs="Tahoma"/>
        </w:rPr>
        <w:tab/>
      </w:r>
    </w:p>
    <w:p w14:paraId="45540F41" w14:textId="77777777" w:rsidR="0011098F" w:rsidRPr="00B80A99" w:rsidRDefault="0011098F" w:rsidP="00FF1D1A">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44DA1C23"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7E76374A" w14:textId="73782915" w:rsidR="0011098F" w:rsidRPr="00B80A99" w:rsidRDefault="00424128" w:rsidP="00FF1D1A">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r w:rsidRPr="00B80A99">
        <w:rPr>
          <w:rFonts w:ascii="Tahoma" w:eastAsia="Tahoma" w:hAnsi="Tahoma" w:cs="Tahoma"/>
          <w:b/>
          <w:u w:val="single"/>
        </w:rPr>
        <w:t>Samband</w:t>
      </w:r>
      <w:r w:rsidRPr="00B80A99">
        <w:rPr>
          <w:rFonts w:ascii="Tahoma" w:eastAsia="Tahoma" w:hAnsi="Tahoma" w:cs="Tahoma"/>
          <w:b/>
        </w:rPr>
        <w:t>.</w:t>
      </w:r>
    </w:p>
    <w:p w14:paraId="1E8FFFCC" w14:textId="68059E7F" w:rsidR="0011098F" w:rsidRPr="00FF1D1A" w:rsidRDefault="00424128" w:rsidP="00907B77">
      <w:pPr>
        <w:numPr>
          <w:ilvl w:val="0"/>
          <w:numId w:val="10"/>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Det skal være eget samband som dekker alle kommissærer, mål, vaktsjef og rittleder.</w:t>
      </w:r>
      <w:r w:rsidR="00FF1D1A">
        <w:rPr>
          <w:rFonts w:ascii="Tahoma" w:eastAsia="Tahoma" w:hAnsi="Tahoma" w:cs="Tahoma"/>
        </w:rPr>
        <w:t xml:space="preserve"> Samband </w:t>
      </w:r>
      <w:r w:rsidRPr="00FF1D1A">
        <w:rPr>
          <w:rFonts w:ascii="Tahoma" w:eastAsia="Tahoma" w:hAnsi="Tahoma" w:cs="Tahoma"/>
        </w:rPr>
        <w:t xml:space="preserve">kan lånes av NCF ved behov. </w:t>
      </w:r>
    </w:p>
    <w:p w14:paraId="1554EE5C" w14:textId="08D81B04" w:rsidR="0011098F" w:rsidRPr="00B80A99" w:rsidRDefault="00424128" w:rsidP="00907B77">
      <w:pPr>
        <w:numPr>
          <w:ilvl w:val="0"/>
          <w:numId w:val="10"/>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 xml:space="preserve">Det bør være eget samband mellom speaker, løypespeaker og eventuelle </w:t>
      </w:r>
      <w:r w:rsidR="0024610B">
        <w:rPr>
          <w:rFonts w:ascii="Tahoma" w:eastAsia="Tahoma" w:hAnsi="Tahoma" w:cs="Tahoma"/>
        </w:rPr>
        <w:t>løypevakter</w:t>
      </w:r>
      <w:r w:rsidRPr="00B80A99">
        <w:rPr>
          <w:rFonts w:ascii="Tahoma" w:eastAsia="Tahoma" w:hAnsi="Tahoma" w:cs="Tahoma"/>
        </w:rPr>
        <w:t xml:space="preserve"> </w:t>
      </w:r>
    </w:p>
    <w:p w14:paraId="7648EA34" w14:textId="43421DF5" w:rsidR="0011098F" w:rsidRDefault="00424128" w:rsidP="00907B77">
      <w:pPr>
        <w:numPr>
          <w:ilvl w:val="0"/>
          <w:numId w:val="10"/>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Sambandsplan skal godkjennes av sjefskommissær.</w:t>
      </w:r>
    </w:p>
    <w:p w14:paraId="5A8405B0" w14:textId="15DB07EF" w:rsidR="002F2EEF" w:rsidRDefault="002F2EEF" w:rsidP="002F2EE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44CA3646" w14:textId="1924F350" w:rsidR="002F2EEF" w:rsidRPr="00B80A99" w:rsidRDefault="002F2EEF" w:rsidP="002F2EE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u w:val="single"/>
        </w:rPr>
        <w:t>Invitasjon- og informasjonsmateriell</w:t>
      </w:r>
    </w:p>
    <w:p w14:paraId="2144FEB3" w14:textId="77777777" w:rsidR="00FF1D1A" w:rsidRDefault="00FF1D1A" w:rsidP="00FF1D1A">
      <w:pPr>
        <w:pBdr>
          <w:top w:val="nil"/>
          <w:left w:val="nil"/>
          <w:bottom w:val="nil"/>
          <w:right w:val="nil"/>
          <w:between w:val="nil"/>
        </w:pBdr>
        <w:spacing w:line="240" w:lineRule="auto"/>
        <w:ind w:leftChars="0" w:left="-2" w:firstLineChars="0" w:firstLine="0"/>
        <w:rPr>
          <w:rFonts w:ascii="Tahoma" w:eastAsia="Tahoma" w:hAnsi="Tahoma" w:cs="Tahoma"/>
          <w:color w:val="000000"/>
        </w:rPr>
      </w:pPr>
    </w:p>
    <w:p w14:paraId="1C9101C9" w14:textId="16CF1428" w:rsidR="002F2EEF" w:rsidRPr="00FF1D1A" w:rsidRDefault="002F2EEF" w:rsidP="00907B77">
      <w:pPr>
        <w:pStyle w:val="Listeavsnitt"/>
        <w:numPr>
          <w:ilvl w:val="0"/>
          <w:numId w:val="16"/>
        </w:numPr>
        <w:pBdr>
          <w:top w:val="nil"/>
          <w:left w:val="nil"/>
          <w:bottom w:val="nil"/>
          <w:right w:val="nil"/>
          <w:between w:val="nil"/>
        </w:pBdr>
        <w:spacing w:line="240" w:lineRule="auto"/>
        <w:ind w:leftChars="0" w:firstLineChars="0"/>
        <w:rPr>
          <w:rFonts w:ascii="Tahoma" w:eastAsia="Tahoma" w:hAnsi="Tahoma" w:cs="Tahoma"/>
          <w:color w:val="000000"/>
        </w:rPr>
      </w:pPr>
      <w:r w:rsidRPr="00FF1D1A">
        <w:rPr>
          <w:rFonts w:ascii="Tahoma" w:eastAsia="Tahoma" w:hAnsi="Tahoma" w:cs="Tahoma"/>
          <w:color w:val="000000"/>
        </w:rPr>
        <w:t xml:space="preserve">Innbydelse skal lages etter </w:t>
      </w:r>
      <w:proofErr w:type="spellStart"/>
      <w:r w:rsidRPr="00FF1D1A">
        <w:rPr>
          <w:rFonts w:ascii="Tahoma" w:eastAsia="Tahoma" w:hAnsi="Tahoma" w:cs="Tahoma"/>
          <w:color w:val="000000"/>
        </w:rPr>
        <w:t>NCFs</w:t>
      </w:r>
      <w:proofErr w:type="spellEnd"/>
      <w:r w:rsidRPr="00FF1D1A">
        <w:rPr>
          <w:rFonts w:ascii="Tahoma" w:eastAsia="Tahoma" w:hAnsi="Tahoma" w:cs="Tahoma"/>
          <w:color w:val="000000"/>
        </w:rPr>
        <w:t xml:space="preserve"> mal og skal inneholder de obligatoriske punktene (se § 11 i Generelle bestemmelser i </w:t>
      </w:r>
      <w:proofErr w:type="spellStart"/>
      <w:r w:rsidRPr="00FF1D1A">
        <w:rPr>
          <w:rFonts w:ascii="Tahoma" w:eastAsia="Tahoma" w:hAnsi="Tahoma" w:cs="Tahoma"/>
          <w:color w:val="000000"/>
        </w:rPr>
        <w:t>NCFs</w:t>
      </w:r>
      <w:proofErr w:type="spellEnd"/>
      <w:r w:rsidRPr="00FF1D1A">
        <w:rPr>
          <w:rFonts w:ascii="Tahoma" w:eastAsia="Tahoma" w:hAnsi="Tahoma" w:cs="Tahoma"/>
          <w:color w:val="000000"/>
        </w:rPr>
        <w:t xml:space="preserve"> reglement). Den skal sendes </w:t>
      </w:r>
      <w:proofErr w:type="spellStart"/>
      <w:r w:rsidRPr="00FF1D1A">
        <w:rPr>
          <w:rFonts w:ascii="Tahoma" w:eastAsia="Tahoma" w:hAnsi="Tahoma" w:cs="Tahoma"/>
          <w:color w:val="000000"/>
        </w:rPr>
        <w:t>NCF</w:t>
      </w:r>
      <w:proofErr w:type="spellEnd"/>
      <w:r w:rsidRPr="00FF1D1A">
        <w:rPr>
          <w:rFonts w:ascii="Tahoma" w:eastAsia="Tahoma" w:hAnsi="Tahoma" w:cs="Tahoma"/>
          <w:color w:val="000000"/>
        </w:rPr>
        <w:t xml:space="preserve"> senest to </w:t>
      </w:r>
      <w:proofErr w:type="spellStart"/>
      <w:r w:rsidRPr="00FF1D1A">
        <w:rPr>
          <w:rFonts w:ascii="Tahoma" w:eastAsia="Tahoma" w:hAnsi="Tahoma" w:cs="Tahoma"/>
          <w:color w:val="000000"/>
        </w:rPr>
        <w:t>mnd</w:t>
      </w:r>
      <w:proofErr w:type="spellEnd"/>
      <w:r w:rsidRPr="00FF1D1A">
        <w:rPr>
          <w:rFonts w:ascii="Tahoma" w:eastAsia="Tahoma" w:hAnsi="Tahoma" w:cs="Tahoma"/>
          <w:color w:val="000000"/>
        </w:rPr>
        <w:t xml:space="preserve"> før rittet. Husk å legge inn GPS-adresse. </w:t>
      </w:r>
    </w:p>
    <w:p w14:paraId="01FE3425" w14:textId="77777777" w:rsidR="002F2EEF" w:rsidRPr="00FF1D1A" w:rsidRDefault="002F2EEF" w:rsidP="00907B77">
      <w:pPr>
        <w:pStyle w:val="Listeavsnitt"/>
        <w:numPr>
          <w:ilvl w:val="0"/>
          <w:numId w:val="16"/>
        </w:numPr>
        <w:pBdr>
          <w:top w:val="nil"/>
          <w:left w:val="nil"/>
          <w:bottom w:val="nil"/>
          <w:right w:val="nil"/>
          <w:between w:val="nil"/>
        </w:pBdr>
        <w:spacing w:line="240" w:lineRule="auto"/>
        <w:ind w:leftChars="0" w:firstLineChars="0"/>
        <w:rPr>
          <w:rFonts w:ascii="Tahoma" w:eastAsia="Tahoma" w:hAnsi="Tahoma" w:cs="Tahoma"/>
          <w:color w:val="000000"/>
        </w:rPr>
      </w:pPr>
      <w:r w:rsidRPr="00FF1D1A">
        <w:rPr>
          <w:rFonts w:ascii="Tahoma" w:eastAsia="Tahoma" w:hAnsi="Tahoma" w:cs="Tahoma"/>
          <w:color w:val="000000"/>
        </w:rPr>
        <w:t>Arrangøren skal sørge for tilstrekkelig informasjon til publikum, presse og lagledere/deltakere før, under og etter rittet. Tidsskjema for hver klasse, trafikkinformasjon, løypekart, løypeprofil, startlister og resultatlister skal komme tydelig frem.</w:t>
      </w:r>
    </w:p>
    <w:p w14:paraId="0ECC0AE2" w14:textId="77777777" w:rsidR="002F2EEF" w:rsidRPr="00B80A99" w:rsidRDefault="002F2EEF" w:rsidP="002F2EE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664DC23A"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37192866" w14:textId="4ADF8323" w:rsidR="00B80A99" w:rsidRPr="00B80A99" w:rsidRDefault="00424128" w:rsidP="00B80A99">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u w:val="single"/>
        </w:rPr>
      </w:pPr>
      <w:r w:rsidRPr="00B80A99">
        <w:rPr>
          <w:rFonts w:ascii="Tahoma" w:eastAsia="Tahoma" w:hAnsi="Tahoma" w:cs="Tahoma"/>
          <w:b/>
          <w:u w:val="single"/>
        </w:rPr>
        <w:t>Påmelding og tidtaking</w:t>
      </w:r>
    </w:p>
    <w:p w14:paraId="45ED002A" w14:textId="77777777" w:rsidR="00B80A99" w:rsidRPr="00B80A99" w:rsidRDefault="00424128" w:rsidP="00907B77">
      <w:pPr>
        <w:pStyle w:val="Listeavsnitt"/>
        <w:numPr>
          <w:ilvl w:val="0"/>
          <w:numId w:val="9"/>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B80A99">
        <w:rPr>
          <w:rFonts w:ascii="Tahoma" w:eastAsia="Tahoma" w:hAnsi="Tahoma" w:cs="Tahoma"/>
        </w:rPr>
        <w:t xml:space="preserve">Arrangør skal benytte elektronisk påmeldings- og tidtakersystem. </w:t>
      </w:r>
    </w:p>
    <w:p w14:paraId="47086373" w14:textId="5558ACE0" w:rsidR="0011098F" w:rsidRPr="00B80A99" w:rsidRDefault="00424128" w:rsidP="00907B77">
      <w:pPr>
        <w:pStyle w:val="Listeavsnitt"/>
        <w:numPr>
          <w:ilvl w:val="0"/>
          <w:numId w:val="9"/>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u w:val="single"/>
        </w:rPr>
      </w:pPr>
      <w:r w:rsidRPr="00B80A99">
        <w:rPr>
          <w:rFonts w:ascii="Tahoma" w:eastAsia="Tahoma" w:hAnsi="Tahoma" w:cs="Tahoma"/>
        </w:rPr>
        <w:t>Resultater lastes inn i NCF rankingen og sendes NCF senest 24 timer.</w:t>
      </w:r>
    </w:p>
    <w:p w14:paraId="27DC0B32" w14:textId="0CF4C34F" w:rsidR="0011098F" w:rsidRPr="00B80A99" w:rsidRDefault="00424128" w:rsidP="00907B77">
      <w:pPr>
        <w:pStyle w:val="Listeavsnitt"/>
        <w:numPr>
          <w:ilvl w:val="0"/>
          <w:numId w:val="9"/>
        </w:numPr>
        <w:pBdr>
          <w:top w:val="nil"/>
          <w:left w:val="nil"/>
          <w:bottom w:val="nil"/>
          <w:right w:val="nil"/>
          <w:between w:val="nil"/>
        </w:pBdr>
        <w:spacing w:line="240" w:lineRule="auto"/>
        <w:ind w:leftChars="0" w:firstLineChars="0"/>
        <w:rPr>
          <w:rFonts w:ascii="Tahoma" w:eastAsia="Tahoma" w:hAnsi="Tahoma" w:cs="Tahoma"/>
          <w:color w:val="000000"/>
        </w:rPr>
      </w:pPr>
      <w:r w:rsidRPr="00B80A99">
        <w:rPr>
          <w:rFonts w:ascii="Tahoma" w:eastAsia="Tahoma" w:hAnsi="Tahoma" w:cs="Tahoma"/>
          <w:color w:val="000000"/>
        </w:rPr>
        <w:t xml:space="preserve">Påmeldingsfristen er onsdag </w:t>
      </w:r>
      <w:proofErr w:type="spellStart"/>
      <w:r w:rsidRPr="00B80A99">
        <w:rPr>
          <w:rFonts w:ascii="Tahoma" w:eastAsia="Tahoma" w:hAnsi="Tahoma" w:cs="Tahoma"/>
          <w:color w:val="000000"/>
        </w:rPr>
        <w:t>kl</w:t>
      </w:r>
      <w:proofErr w:type="spellEnd"/>
      <w:r w:rsidRPr="00B80A99">
        <w:rPr>
          <w:rFonts w:ascii="Tahoma" w:eastAsia="Tahoma" w:hAnsi="Tahoma" w:cs="Tahoma"/>
          <w:color w:val="000000"/>
        </w:rPr>
        <w:t xml:space="preserve"> 23.59 samme uke som rittet.</w:t>
      </w:r>
      <w:r w:rsidRPr="00B80A99">
        <w:rPr>
          <w:rFonts w:ascii="Tahoma" w:eastAsia="Tahoma" w:hAnsi="Tahoma" w:cs="Tahoma"/>
          <w:i/>
          <w:color w:val="000000"/>
        </w:rPr>
        <w:t xml:space="preserve"> </w:t>
      </w:r>
      <w:r w:rsidR="002D2D53" w:rsidRPr="00B80A99">
        <w:rPr>
          <w:rFonts w:ascii="Tahoma" w:eastAsia="Tahoma" w:hAnsi="Tahoma" w:cs="Tahoma"/>
          <w:iCs/>
          <w:color w:val="000000"/>
        </w:rPr>
        <w:t>Arrangør står fritt til å åpne opp for etteranmelding</w:t>
      </w:r>
      <w:r w:rsidR="00B80A99" w:rsidRPr="00B80A99">
        <w:rPr>
          <w:rFonts w:ascii="Tahoma" w:eastAsia="Tahoma" w:hAnsi="Tahoma" w:cs="Tahoma"/>
          <w:iCs/>
          <w:color w:val="000000"/>
        </w:rPr>
        <w:t xml:space="preserve"> og privatsalg av startnummer. </w:t>
      </w:r>
    </w:p>
    <w:p w14:paraId="67933F01" w14:textId="4ADBEB25"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7D90E45D" w14:textId="756AA08E" w:rsidR="002F2EEF" w:rsidRPr="00C30916" w:rsidRDefault="002F2EEF" w:rsidP="002F2EE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C30916">
        <w:rPr>
          <w:rFonts w:ascii="Tahoma" w:eastAsia="Tahoma" w:hAnsi="Tahoma" w:cs="Tahoma"/>
          <w:b/>
          <w:u w:val="single"/>
        </w:rPr>
        <w:t>Startnummer</w:t>
      </w:r>
      <w:r w:rsidRPr="00C30916">
        <w:rPr>
          <w:rFonts w:ascii="Tahoma" w:eastAsia="Tahoma" w:hAnsi="Tahoma" w:cs="Tahoma"/>
          <w:b/>
        </w:rPr>
        <w:t xml:space="preserve"> </w:t>
      </w:r>
      <w:r w:rsidR="009F4E38" w:rsidRPr="00C30916">
        <w:rPr>
          <w:rFonts w:ascii="Tahoma" w:eastAsia="Tahoma" w:hAnsi="Tahoma" w:cs="Tahoma"/>
          <w:b/>
        </w:rPr>
        <w:t>og starttider</w:t>
      </w:r>
    </w:p>
    <w:p w14:paraId="3A95CF4E" w14:textId="094BA2BA" w:rsidR="002F2EEF" w:rsidRPr="00C30916" w:rsidRDefault="002F2EEF" w:rsidP="00907B77">
      <w:pPr>
        <w:numPr>
          <w:ilvl w:val="0"/>
          <w:numId w:val="14"/>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Startnummer skal være utformet etter fastlagte normer, se siste punkt i Utstyrsreglement</w:t>
      </w:r>
      <w:r w:rsidR="00C30916">
        <w:rPr>
          <w:rFonts w:ascii="Tahoma" w:eastAsia="Tahoma" w:hAnsi="Tahoma" w:cs="Tahoma"/>
        </w:rPr>
        <w:t>.</w:t>
      </w:r>
    </w:p>
    <w:p w14:paraId="0797E875" w14:textId="169E5F40" w:rsidR="00321F4A" w:rsidRPr="00C30916" w:rsidRDefault="00321F4A" w:rsidP="00907B77">
      <w:pPr>
        <w:numPr>
          <w:ilvl w:val="0"/>
          <w:numId w:val="14"/>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Startnummeret skal være f</w:t>
      </w:r>
      <w:r w:rsidR="00484E72" w:rsidRPr="00C30916">
        <w:rPr>
          <w:rFonts w:ascii="Tahoma" w:eastAsia="Tahoma" w:hAnsi="Tahoma" w:cs="Tahoma"/>
        </w:rPr>
        <w:t xml:space="preserve">estet på sykkelens styre under hele rittet. Rittarrangør avgjør om startnummer skal være på </w:t>
      </w:r>
      <w:r w:rsidR="00626C79" w:rsidRPr="00C30916">
        <w:rPr>
          <w:rFonts w:ascii="Tahoma" w:eastAsia="Tahoma" w:hAnsi="Tahoma" w:cs="Tahoma"/>
        </w:rPr>
        <w:t xml:space="preserve">sykkelen under trening. NB: vær obs på at startnummer kan bli ødelagt under trening i våte forhold. </w:t>
      </w:r>
      <w:r w:rsidR="009F4E38" w:rsidRPr="00C30916">
        <w:rPr>
          <w:rFonts w:ascii="Tahoma" w:eastAsia="Tahoma" w:hAnsi="Tahoma" w:cs="Tahoma"/>
        </w:rPr>
        <w:t xml:space="preserve">Det anbefales derfor ofte at startnummer ikke brukes under trening. </w:t>
      </w:r>
    </w:p>
    <w:p w14:paraId="54B8D0DF" w14:textId="5764FF36" w:rsidR="009F4E38" w:rsidRPr="00C30916" w:rsidRDefault="009F4E38" w:rsidP="00907B77">
      <w:pPr>
        <w:numPr>
          <w:ilvl w:val="0"/>
          <w:numId w:val="14"/>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Ryttere får utdelt en lapp med sine</w:t>
      </w:r>
      <w:r w:rsidR="00724872" w:rsidRPr="00C30916">
        <w:rPr>
          <w:rFonts w:ascii="Tahoma" w:eastAsia="Tahoma" w:hAnsi="Tahoma" w:cs="Tahoma"/>
        </w:rPr>
        <w:t xml:space="preserve"> </w:t>
      </w:r>
      <w:r w:rsidR="001154D9" w:rsidRPr="00C30916">
        <w:rPr>
          <w:rFonts w:ascii="Tahoma" w:eastAsia="Tahoma" w:hAnsi="Tahoma" w:cs="Tahoma"/>
        </w:rPr>
        <w:t>etappe</w:t>
      </w:r>
      <w:r w:rsidR="00724872" w:rsidRPr="00C30916">
        <w:rPr>
          <w:rFonts w:ascii="Tahoma" w:eastAsia="Tahoma" w:hAnsi="Tahoma" w:cs="Tahoma"/>
        </w:rPr>
        <w:t>tider</w:t>
      </w:r>
      <w:r w:rsidR="001154D9" w:rsidRPr="00C30916">
        <w:rPr>
          <w:rFonts w:ascii="Tahoma" w:eastAsia="Tahoma" w:hAnsi="Tahoma" w:cs="Tahoma"/>
        </w:rPr>
        <w:t>/frister</w:t>
      </w:r>
      <w:r w:rsidR="00724872" w:rsidRPr="00C30916">
        <w:rPr>
          <w:rFonts w:ascii="Tahoma" w:eastAsia="Tahoma" w:hAnsi="Tahoma" w:cs="Tahoma"/>
        </w:rPr>
        <w:t xml:space="preserve"> – denne må kunne festes på sykkelen ved hjelp av teip eller i form av ett klistermerke. </w:t>
      </w:r>
    </w:p>
    <w:p w14:paraId="26DEA3A5" w14:textId="77777777" w:rsidR="00927F12" w:rsidRPr="00C30916" w:rsidRDefault="00927F12" w:rsidP="0024610B">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16E4F6D6" w14:textId="77777777" w:rsidR="0011098F" w:rsidRPr="00C30916"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68DE31AD" w14:textId="589EEE03" w:rsidR="0011098F" w:rsidRPr="00C30916"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C30916">
        <w:rPr>
          <w:rFonts w:ascii="Tahoma" w:eastAsia="Tahoma" w:hAnsi="Tahoma" w:cs="Tahoma"/>
          <w:b/>
          <w:u w:val="single"/>
        </w:rPr>
        <w:t>Resultater og Seiersseremoni</w:t>
      </w:r>
      <w:r w:rsidRPr="00C30916">
        <w:rPr>
          <w:rFonts w:ascii="Tahoma" w:eastAsia="Tahoma" w:hAnsi="Tahoma" w:cs="Tahoma"/>
          <w:b/>
        </w:rPr>
        <w:t>.</w:t>
      </w:r>
    </w:p>
    <w:p w14:paraId="2F24B40F" w14:textId="69C6297C" w:rsidR="0011098F" w:rsidRPr="00C30916" w:rsidRDefault="00424128" w:rsidP="00907B77">
      <w:pPr>
        <w:pStyle w:val="Listeavsnitt"/>
        <w:numPr>
          <w:ilvl w:val="0"/>
          <w:numId w:val="13"/>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 xml:space="preserve">Seiersseremoni gjennomføres i verdige former på et forhånds annonsert tidspunkt.. </w:t>
      </w:r>
    </w:p>
    <w:p w14:paraId="2E1C60BE" w14:textId="77777777" w:rsidR="0011098F" w:rsidRPr="00C30916" w:rsidRDefault="00424128" w:rsidP="00907B77">
      <w:pPr>
        <w:pStyle w:val="Listeavsnitt"/>
        <w:numPr>
          <w:ilvl w:val="0"/>
          <w:numId w:val="13"/>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 xml:space="preserve">Rekkefølge skal være </w:t>
      </w:r>
      <w:proofErr w:type="spellStart"/>
      <w:r w:rsidRPr="00C30916">
        <w:rPr>
          <w:rFonts w:ascii="Tahoma" w:eastAsia="Tahoma" w:hAnsi="Tahoma" w:cs="Tahoma"/>
        </w:rPr>
        <w:t>nr</w:t>
      </w:r>
      <w:proofErr w:type="spellEnd"/>
      <w:r w:rsidRPr="00C30916">
        <w:rPr>
          <w:rFonts w:ascii="Tahoma" w:eastAsia="Tahoma" w:hAnsi="Tahoma" w:cs="Tahoma"/>
        </w:rPr>
        <w:t xml:space="preserve"> 3, så nr. 2 og vinner.</w:t>
      </w:r>
    </w:p>
    <w:p w14:paraId="11B822D5" w14:textId="51E53E6D" w:rsidR="0011098F" w:rsidRPr="00C30916" w:rsidRDefault="00424128" w:rsidP="00907B77">
      <w:pPr>
        <w:pStyle w:val="Listeavsnitt"/>
        <w:numPr>
          <w:ilvl w:val="0"/>
          <w:numId w:val="13"/>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C30916">
        <w:rPr>
          <w:rFonts w:ascii="Tahoma" w:eastAsia="Tahoma" w:hAnsi="Tahoma" w:cs="Tahoma"/>
        </w:rPr>
        <w:t>Uoffisielle resultatlister skal fortløpende offentliggjøres med oppsatt frist for protest. Offisielle resultatlister offentliggjøres etter protestfristens utløp</w:t>
      </w:r>
      <w:r w:rsidR="00C30916" w:rsidRPr="00C30916">
        <w:rPr>
          <w:rFonts w:ascii="Tahoma" w:eastAsia="Tahoma" w:hAnsi="Tahoma" w:cs="Tahoma"/>
        </w:rPr>
        <w:t>.</w:t>
      </w:r>
    </w:p>
    <w:p w14:paraId="601CF5A2" w14:textId="08B13E8D" w:rsidR="0011098F" w:rsidRPr="00EE6D53" w:rsidRDefault="00424128" w:rsidP="00907B77">
      <w:pPr>
        <w:pStyle w:val="Listeavsnitt"/>
        <w:numPr>
          <w:ilvl w:val="0"/>
          <w:numId w:val="13"/>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EE6D53">
        <w:rPr>
          <w:rFonts w:ascii="Tahoma" w:eastAsia="Tahoma" w:hAnsi="Tahoma" w:cs="Tahoma"/>
        </w:rPr>
        <w:t xml:space="preserve">Umiddelbart etter seiersseremonien overrekkes ledertrøye til lederen av </w:t>
      </w:r>
      <w:proofErr w:type="spellStart"/>
      <w:proofErr w:type="gramStart"/>
      <w:r w:rsidRPr="00EE6D53">
        <w:rPr>
          <w:rFonts w:ascii="Tahoma" w:eastAsia="Tahoma" w:hAnsi="Tahoma" w:cs="Tahoma"/>
        </w:rPr>
        <w:t>NorgesCup</w:t>
      </w:r>
      <w:proofErr w:type="spellEnd"/>
      <w:r w:rsidRPr="00EE6D53">
        <w:rPr>
          <w:rFonts w:ascii="Tahoma" w:eastAsia="Tahoma" w:hAnsi="Tahoma" w:cs="Tahoma"/>
        </w:rPr>
        <w:t xml:space="preserve"> .</w:t>
      </w:r>
      <w:proofErr w:type="gramEnd"/>
      <w:r w:rsidRPr="00EE6D53">
        <w:rPr>
          <w:rFonts w:ascii="Tahoma" w:eastAsia="Tahoma" w:hAnsi="Tahoma" w:cs="Tahoma"/>
        </w:rPr>
        <w:t xml:space="preserve"> Denne fremskaffes og bekostes av NCF, og skal bæres av rytteren ved neste NC-ritt.</w:t>
      </w:r>
    </w:p>
    <w:p w14:paraId="32CE0B05" w14:textId="77777777" w:rsidR="00927F12" w:rsidRPr="00B80A99" w:rsidRDefault="00927F12" w:rsidP="00927F12">
      <w:pPr>
        <w:spacing w:line="276" w:lineRule="auto"/>
        <w:ind w:leftChars="0" w:left="0" w:firstLineChars="0" w:firstLine="0"/>
        <w:rPr>
          <w:rFonts w:ascii="Tahoma" w:eastAsia="Arial" w:hAnsi="Tahoma" w:cs="Tahoma"/>
        </w:rPr>
      </w:pPr>
    </w:p>
    <w:p w14:paraId="25899908" w14:textId="2A4C795F" w:rsidR="00927F12" w:rsidRDefault="00927F12" w:rsidP="00927F12">
      <w:pPr>
        <w:spacing w:line="276" w:lineRule="auto"/>
        <w:ind w:leftChars="0" w:left="0" w:firstLineChars="0" w:firstLine="0"/>
        <w:rPr>
          <w:rFonts w:ascii="Tahoma" w:eastAsia="Arial" w:hAnsi="Tahoma" w:cs="Tahoma"/>
        </w:rPr>
      </w:pPr>
      <w:r w:rsidRPr="007F7219">
        <w:rPr>
          <w:rFonts w:ascii="Tahoma" w:eastAsia="Arial" w:hAnsi="Tahoma" w:cs="Tahoma"/>
        </w:rPr>
        <w:t>Det er ingen sammenlagtcup for turklasser. Åpen klasse</w:t>
      </w:r>
      <w:r w:rsidR="00EE6D53">
        <w:rPr>
          <w:rFonts w:ascii="Tahoma" w:eastAsia="Arial" w:hAnsi="Tahoma" w:cs="Tahoma"/>
        </w:rPr>
        <w:t xml:space="preserve"> </w:t>
      </w:r>
      <w:r w:rsidRPr="007F7219">
        <w:rPr>
          <w:rFonts w:ascii="Tahoma" w:eastAsia="Arial" w:hAnsi="Tahoma" w:cs="Tahoma"/>
        </w:rPr>
        <w:t xml:space="preserve">(17+) </w:t>
      </w:r>
      <w:r w:rsidR="00EE6D53">
        <w:rPr>
          <w:rFonts w:ascii="Tahoma" w:eastAsia="Arial" w:hAnsi="Tahoma" w:cs="Tahoma"/>
        </w:rPr>
        <w:t>skal ha</w:t>
      </w:r>
      <w:r w:rsidRPr="007F7219">
        <w:rPr>
          <w:rFonts w:ascii="Tahoma" w:eastAsia="Arial" w:hAnsi="Tahoma" w:cs="Tahoma"/>
        </w:rPr>
        <w:t xml:space="preserve"> premiering og resultatliste. Funduro og Elduro vil ha en </w:t>
      </w:r>
      <w:proofErr w:type="spellStart"/>
      <w:r w:rsidRPr="007F7219">
        <w:rPr>
          <w:rFonts w:ascii="Tahoma" w:eastAsia="Arial" w:hAnsi="Tahoma" w:cs="Tahoma"/>
        </w:rPr>
        <w:t>urangert</w:t>
      </w:r>
      <w:proofErr w:type="spellEnd"/>
      <w:r w:rsidRPr="007F7219">
        <w:rPr>
          <w:rFonts w:ascii="Tahoma" w:eastAsia="Arial" w:hAnsi="Tahoma" w:cs="Tahoma"/>
        </w:rPr>
        <w:t xml:space="preserve"> resultatliste og dermed ingen premiering.</w:t>
      </w:r>
      <w:r w:rsidRPr="00B80A99">
        <w:rPr>
          <w:rFonts w:ascii="Tahoma" w:eastAsia="Arial" w:hAnsi="Tahoma" w:cs="Tahoma"/>
        </w:rPr>
        <w:t xml:space="preserve"> </w:t>
      </w:r>
    </w:p>
    <w:p w14:paraId="4D4325A3" w14:textId="77777777" w:rsidR="000B65C3" w:rsidRDefault="000B65C3" w:rsidP="00927F12">
      <w:pPr>
        <w:spacing w:line="276" w:lineRule="auto"/>
        <w:ind w:leftChars="0" w:left="0" w:firstLineChars="0" w:firstLine="0"/>
        <w:rPr>
          <w:rFonts w:ascii="Tahoma" w:eastAsia="Arial" w:hAnsi="Tahoma" w:cs="Tahoma"/>
        </w:rPr>
      </w:pPr>
    </w:p>
    <w:p w14:paraId="4F741171" w14:textId="3683BD29" w:rsidR="00927F12" w:rsidRDefault="00927F1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333DE2BF" w14:textId="77777777" w:rsidR="00BD57A2" w:rsidRPr="00B80A99" w:rsidRDefault="00BD57A2" w:rsidP="003D2F12">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520820CA"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1CDED687" w14:textId="32534903"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u w:val="single"/>
        </w:rPr>
        <w:t>Media</w:t>
      </w:r>
      <w:r w:rsidRPr="00B80A99">
        <w:rPr>
          <w:rFonts w:ascii="Tahoma" w:eastAsia="Tahoma" w:hAnsi="Tahoma" w:cs="Tahoma"/>
          <w:b/>
        </w:rPr>
        <w:t>.</w:t>
      </w:r>
    </w:p>
    <w:p w14:paraId="2BD8B729" w14:textId="77777777" w:rsidR="0011098F" w:rsidRPr="00EE6D53" w:rsidRDefault="00424128" w:rsidP="00907B77">
      <w:pPr>
        <w:pStyle w:val="Listeavsnitt"/>
        <w:numPr>
          <w:ilvl w:val="0"/>
          <w:numId w:val="12"/>
        </w:numPr>
        <w:pBdr>
          <w:top w:val="nil"/>
          <w:left w:val="nil"/>
          <w:bottom w:val="nil"/>
          <w:right w:val="nil"/>
          <w:between w:val="nil"/>
        </w:pBdr>
        <w:spacing w:line="240" w:lineRule="auto"/>
        <w:ind w:leftChars="0" w:firstLineChars="0"/>
        <w:rPr>
          <w:rFonts w:ascii="Tahoma" w:eastAsia="Tahoma" w:hAnsi="Tahoma" w:cs="Tahoma"/>
          <w:color w:val="000000"/>
        </w:rPr>
      </w:pPr>
      <w:r w:rsidRPr="00EE6D53">
        <w:rPr>
          <w:rFonts w:ascii="Tahoma" w:eastAsia="Tahoma" w:hAnsi="Tahoma" w:cs="Tahoma"/>
          <w:color w:val="000000"/>
        </w:rPr>
        <w:t xml:space="preserve">NCF har medierettighetene. (ref. NIFs lov. </w:t>
      </w:r>
      <w:proofErr w:type="spellStart"/>
      <w:r w:rsidRPr="00EE6D53">
        <w:rPr>
          <w:rFonts w:ascii="Tahoma" w:eastAsia="Tahoma" w:hAnsi="Tahoma" w:cs="Tahoma"/>
          <w:color w:val="000000"/>
        </w:rPr>
        <w:t>kap</w:t>
      </w:r>
      <w:proofErr w:type="spellEnd"/>
      <w:r w:rsidRPr="00EE6D53">
        <w:rPr>
          <w:rFonts w:ascii="Tahoma" w:eastAsia="Tahoma" w:hAnsi="Tahoma" w:cs="Tahoma"/>
          <w:color w:val="000000"/>
        </w:rPr>
        <w:t xml:space="preserve"> 14-3) Norges </w:t>
      </w:r>
      <w:proofErr w:type="spellStart"/>
      <w:r w:rsidRPr="00EE6D53">
        <w:rPr>
          <w:rFonts w:ascii="Tahoma" w:eastAsia="Tahoma" w:hAnsi="Tahoma" w:cs="Tahoma"/>
          <w:color w:val="000000"/>
        </w:rPr>
        <w:t>Cykleforbund</w:t>
      </w:r>
      <w:proofErr w:type="spellEnd"/>
      <w:r w:rsidRPr="00EE6D53">
        <w:rPr>
          <w:rFonts w:ascii="Tahoma" w:eastAsia="Tahoma" w:hAnsi="Tahoma" w:cs="Tahoma"/>
          <w:color w:val="000000"/>
        </w:rPr>
        <w:t xml:space="preserve"> – Lov og Regelverkshefte 2016 Del 20.</w:t>
      </w:r>
    </w:p>
    <w:p w14:paraId="33F769A0" w14:textId="36B973B4" w:rsidR="0011098F" w:rsidRPr="00EE6D53" w:rsidRDefault="00424128" w:rsidP="00907B77">
      <w:pPr>
        <w:pStyle w:val="Listeavsnitt"/>
        <w:numPr>
          <w:ilvl w:val="0"/>
          <w:numId w:val="12"/>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EE6D53">
        <w:rPr>
          <w:rFonts w:ascii="Tahoma" w:eastAsia="Tahoma" w:hAnsi="Tahoma" w:cs="Tahoma"/>
        </w:rPr>
        <w:t xml:space="preserve">Arrangøren bør kontakte lokalpresse på forhånd. </w:t>
      </w:r>
    </w:p>
    <w:p w14:paraId="359BEEC6" w14:textId="2CA20798" w:rsidR="0011098F" w:rsidRPr="00EE6D53" w:rsidRDefault="00424128" w:rsidP="00907B77">
      <w:pPr>
        <w:pStyle w:val="Listeavsnitt"/>
        <w:numPr>
          <w:ilvl w:val="0"/>
          <w:numId w:val="12"/>
        </w:numPr>
        <w:pBdr>
          <w:top w:val="nil"/>
          <w:left w:val="nil"/>
          <w:bottom w:val="nil"/>
          <w:right w:val="nil"/>
          <w:between w:val="nil"/>
        </w:pBdr>
        <w:tabs>
          <w:tab w:val="left" w:pos="-720"/>
          <w:tab w:val="left" w:pos="851"/>
          <w:tab w:val="left" w:pos="1701"/>
          <w:tab w:val="left" w:pos="2552"/>
          <w:tab w:val="left" w:pos="3402"/>
          <w:tab w:val="left" w:pos="4253"/>
          <w:tab w:val="left" w:pos="5103"/>
          <w:tab w:val="left" w:pos="5954"/>
          <w:tab w:val="left" w:pos="6804"/>
          <w:tab w:val="left" w:pos="7655"/>
          <w:tab w:val="left" w:pos="8505"/>
        </w:tabs>
        <w:spacing w:line="240" w:lineRule="auto"/>
        <w:ind w:leftChars="0" w:firstLineChars="0"/>
        <w:rPr>
          <w:rFonts w:ascii="Tahoma" w:eastAsia="Tahoma" w:hAnsi="Tahoma" w:cs="Tahoma"/>
          <w:color w:val="000000"/>
        </w:rPr>
      </w:pPr>
      <w:r w:rsidRPr="00EE6D53">
        <w:rPr>
          <w:rFonts w:ascii="Tahoma" w:eastAsia="Tahoma" w:hAnsi="Tahoma" w:cs="Tahoma"/>
          <w:color w:val="000000"/>
        </w:rPr>
        <w:t xml:space="preserve">Arrangør skal ha en presse- eller media ansvarlig. </w:t>
      </w:r>
    </w:p>
    <w:p w14:paraId="3A23FEFE"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hAnsi="Tahoma" w:cs="Tahoma"/>
        </w:rPr>
      </w:pPr>
    </w:p>
    <w:p w14:paraId="11FA20AE"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43C474D9" w14:textId="11EA5579" w:rsidR="0011098F" w:rsidRPr="00B80A99" w:rsidRDefault="00424128">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sidRPr="00B80A99">
        <w:rPr>
          <w:rFonts w:ascii="Tahoma" w:eastAsia="Tahoma" w:hAnsi="Tahoma" w:cs="Tahoma"/>
          <w:b/>
        </w:rPr>
        <w:t xml:space="preserve">Arena og </w:t>
      </w:r>
      <w:r w:rsidRPr="00B80A99">
        <w:rPr>
          <w:rFonts w:ascii="Tahoma" w:eastAsia="Tahoma" w:hAnsi="Tahoma" w:cs="Tahoma"/>
          <w:b/>
          <w:u w:val="single"/>
        </w:rPr>
        <w:t>reklame</w:t>
      </w:r>
      <w:r w:rsidRPr="00B80A99">
        <w:rPr>
          <w:rFonts w:ascii="Tahoma" w:eastAsia="Tahoma" w:hAnsi="Tahoma" w:cs="Tahoma"/>
          <w:b/>
        </w:rPr>
        <w:t>.</w:t>
      </w:r>
    </w:p>
    <w:p w14:paraId="62C3872A" w14:textId="77777777" w:rsidR="0011098F" w:rsidRPr="00B80A99" w:rsidRDefault="00424128" w:rsidP="00907B77">
      <w:pPr>
        <w:numPr>
          <w:ilvl w:val="0"/>
          <w:numId w:val="11"/>
        </w:numPr>
        <w:pBdr>
          <w:top w:val="nil"/>
          <w:left w:val="nil"/>
          <w:bottom w:val="nil"/>
          <w:right w:val="nil"/>
          <w:between w:val="nil"/>
        </w:pBdr>
        <w:spacing w:line="240" w:lineRule="auto"/>
        <w:ind w:leftChars="0" w:left="360" w:firstLineChars="0"/>
        <w:rPr>
          <w:rFonts w:ascii="Tahoma" w:eastAsia="Tahoma" w:hAnsi="Tahoma" w:cs="Tahoma"/>
          <w:color w:val="000000"/>
        </w:rPr>
      </w:pPr>
      <w:r w:rsidRPr="00B80A99">
        <w:rPr>
          <w:rFonts w:ascii="Tahoma" w:eastAsia="Tahoma" w:hAnsi="Tahoma" w:cs="Tahoma"/>
          <w:color w:val="000000"/>
        </w:rPr>
        <w:t xml:space="preserve">NCF har rett til plassering av reklameseil, beachflagg og annen visuell profilering for </w:t>
      </w:r>
      <w:proofErr w:type="spellStart"/>
      <w:r w:rsidRPr="00B80A99">
        <w:rPr>
          <w:rFonts w:ascii="Tahoma" w:eastAsia="Tahoma" w:hAnsi="Tahoma" w:cs="Tahoma"/>
          <w:color w:val="000000"/>
        </w:rPr>
        <w:t>NCFs</w:t>
      </w:r>
      <w:proofErr w:type="spellEnd"/>
      <w:r w:rsidRPr="00B80A99">
        <w:rPr>
          <w:rFonts w:ascii="Tahoma" w:eastAsia="Tahoma" w:hAnsi="Tahoma" w:cs="Tahoma"/>
          <w:color w:val="000000"/>
        </w:rPr>
        <w:t xml:space="preserve"> sentrale samarbeidspartnere i målområdet og </w:t>
      </w:r>
      <w:r w:rsidRPr="00B80A99">
        <w:rPr>
          <w:rFonts w:ascii="Tahoma" w:eastAsia="Tahoma" w:hAnsi="Tahoma" w:cs="Tahoma"/>
        </w:rPr>
        <w:t>etappen</w:t>
      </w:r>
      <w:r w:rsidRPr="00062E84">
        <w:rPr>
          <w:rFonts w:ascii="Tahoma" w:eastAsia="Tahoma" w:hAnsi="Tahoma" w:cs="Tahoma"/>
        </w:rPr>
        <w:t>e</w:t>
      </w:r>
      <w:r w:rsidRPr="00062E84">
        <w:rPr>
          <w:rFonts w:ascii="Tahoma" w:eastAsia="Tahoma" w:hAnsi="Tahoma" w:cs="Tahoma"/>
          <w:color w:val="000000"/>
        </w:rPr>
        <w:t>. Dette</w:t>
      </w:r>
      <w:r w:rsidRPr="00062E84">
        <w:rPr>
          <w:rFonts w:ascii="Tahoma" w:eastAsia="Tahoma" w:hAnsi="Tahoma" w:cs="Tahoma"/>
        </w:rPr>
        <w:t xml:space="preserve"> er ikke eksklusivt og arrangøren står fritt til å promotere egne sponsorer. NCF plikter å gi beskjed til arrangør senest 3 uker før rittet om hvilket promoteringsmateriell som skal være med.</w:t>
      </w:r>
      <w:r w:rsidRPr="00B80A99">
        <w:rPr>
          <w:rFonts w:ascii="Tahoma" w:eastAsia="Tahoma" w:hAnsi="Tahoma" w:cs="Tahoma"/>
          <w:color w:val="000000"/>
        </w:rPr>
        <w:br/>
      </w:r>
    </w:p>
    <w:p w14:paraId="02254A67" w14:textId="77777777" w:rsidR="0011098F" w:rsidRPr="00B80A99" w:rsidRDefault="00424128" w:rsidP="00907B77">
      <w:pPr>
        <w:numPr>
          <w:ilvl w:val="0"/>
          <w:numId w:val="11"/>
        </w:numPr>
        <w:pBdr>
          <w:top w:val="nil"/>
          <w:left w:val="nil"/>
          <w:bottom w:val="nil"/>
          <w:right w:val="nil"/>
          <w:between w:val="nil"/>
        </w:pBdr>
        <w:spacing w:line="240" w:lineRule="auto"/>
        <w:ind w:leftChars="0" w:left="360" w:firstLineChars="0"/>
        <w:rPr>
          <w:rFonts w:ascii="Tahoma" w:eastAsia="Tahoma" w:hAnsi="Tahoma" w:cs="Tahoma"/>
          <w:color w:val="000000"/>
        </w:rPr>
      </w:pPr>
      <w:r w:rsidRPr="00B80A99">
        <w:rPr>
          <w:rFonts w:ascii="Tahoma" w:eastAsia="Tahoma" w:hAnsi="Tahoma" w:cs="Tahoma"/>
          <w:color w:val="000000"/>
        </w:rPr>
        <w:t xml:space="preserve">I målområdet reserveres nok plass til salgstelt for </w:t>
      </w:r>
      <w:proofErr w:type="spellStart"/>
      <w:r w:rsidRPr="00B80A99">
        <w:rPr>
          <w:rFonts w:ascii="Tahoma" w:eastAsia="Tahoma" w:hAnsi="Tahoma" w:cs="Tahoma"/>
          <w:color w:val="000000"/>
        </w:rPr>
        <w:t>NCFs</w:t>
      </w:r>
      <w:proofErr w:type="spellEnd"/>
      <w:r w:rsidRPr="00B80A99">
        <w:rPr>
          <w:rFonts w:ascii="Tahoma" w:eastAsia="Tahoma" w:hAnsi="Tahoma" w:cs="Tahoma"/>
          <w:color w:val="000000"/>
        </w:rPr>
        <w:t xml:space="preserve"> sentrale samarbeidspartnere, og for kampanje- eller profileringsmateriell fra NCF. </w:t>
      </w:r>
      <w:r w:rsidRPr="00B80A99">
        <w:rPr>
          <w:rFonts w:ascii="Tahoma" w:eastAsia="Tahoma" w:hAnsi="Tahoma" w:cs="Tahoma"/>
        </w:rPr>
        <w:t xml:space="preserve">Dette er ikke </w:t>
      </w:r>
      <w:proofErr w:type="gramStart"/>
      <w:r w:rsidRPr="00B80A99">
        <w:rPr>
          <w:rFonts w:ascii="Tahoma" w:eastAsia="Tahoma" w:hAnsi="Tahoma" w:cs="Tahoma"/>
        </w:rPr>
        <w:t>eksklusivt</w:t>
      </w:r>
      <w:proofErr w:type="gramEnd"/>
      <w:r w:rsidRPr="00B80A99">
        <w:rPr>
          <w:rFonts w:ascii="Tahoma" w:eastAsia="Tahoma" w:hAnsi="Tahoma" w:cs="Tahoma"/>
        </w:rPr>
        <w:t xml:space="preserve"> og arrangøren står fritt til å ha salgstelt fra egne sponsorer og samarbeidspartnere. </w:t>
      </w:r>
      <w:r w:rsidRPr="00B44004">
        <w:rPr>
          <w:rFonts w:ascii="Tahoma" w:eastAsia="Tahoma" w:hAnsi="Tahoma" w:cs="Tahoma"/>
        </w:rPr>
        <w:t>NCF plikter å gi beskjed til arrangør senest 3 uker før rittet om arealbehov for eventuelle salgstelt.</w:t>
      </w:r>
      <w:r w:rsidRPr="00B80A99">
        <w:rPr>
          <w:rFonts w:ascii="Tahoma" w:eastAsia="Tahoma" w:hAnsi="Tahoma" w:cs="Tahoma"/>
          <w:highlight w:val="magenta"/>
        </w:rPr>
        <w:br/>
      </w:r>
    </w:p>
    <w:p w14:paraId="6BA3F35C" w14:textId="77777777" w:rsidR="0011098F" w:rsidRPr="00B80A99" w:rsidRDefault="00424128" w:rsidP="00907B77">
      <w:pPr>
        <w:numPr>
          <w:ilvl w:val="0"/>
          <w:numId w:val="11"/>
        </w:numPr>
        <w:pBdr>
          <w:top w:val="nil"/>
          <w:left w:val="nil"/>
          <w:bottom w:val="nil"/>
          <w:right w:val="nil"/>
          <w:between w:val="nil"/>
        </w:pBdr>
        <w:spacing w:line="240" w:lineRule="auto"/>
        <w:ind w:leftChars="0" w:left="360" w:firstLineChars="0"/>
        <w:rPr>
          <w:rFonts w:ascii="Tahoma" w:eastAsia="Tahoma" w:hAnsi="Tahoma" w:cs="Tahoma"/>
          <w:color w:val="000000"/>
        </w:rPr>
      </w:pPr>
      <w:r w:rsidRPr="00B80A99">
        <w:rPr>
          <w:rFonts w:ascii="Tahoma" w:eastAsia="Tahoma" w:hAnsi="Tahoma" w:cs="Tahoma"/>
          <w:color w:val="000000"/>
        </w:rPr>
        <w:t>Arrangøren sørger for at det er tilstrekkelig med strømuttak på arena hvis p</w:t>
      </w:r>
      <w:r w:rsidRPr="00B80A99">
        <w:rPr>
          <w:rFonts w:ascii="Tahoma" w:eastAsia="Tahoma" w:hAnsi="Tahoma" w:cs="Tahoma"/>
        </w:rPr>
        <w:t>raktisk mulig.</w:t>
      </w:r>
    </w:p>
    <w:p w14:paraId="0BBBF522" w14:textId="77777777" w:rsidR="0011098F" w:rsidRPr="00EE6D53" w:rsidRDefault="00424128" w:rsidP="00907B77">
      <w:pPr>
        <w:pStyle w:val="Listeavsnitt"/>
        <w:numPr>
          <w:ilvl w:val="0"/>
          <w:numId w:val="11"/>
        </w:numPr>
        <w:pBdr>
          <w:top w:val="nil"/>
          <w:left w:val="nil"/>
          <w:bottom w:val="nil"/>
          <w:right w:val="nil"/>
          <w:between w:val="nil"/>
        </w:pBdr>
        <w:spacing w:line="240" w:lineRule="auto"/>
        <w:ind w:leftChars="0" w:left="360" w:firstLineChars="0"/>
        <w:rPr>
          <w:rFonts w:ascii="Tahoma" w:eastAsia="Tahoma" w:hAnsi="Tahoma" w:cs="Tahoma"/>
        </w:rPr>
      </w:pPr>
      <w:r w:rsidRPr="00EE6D53">
        <w:rPr>
          <w:rFonts w:ascii="Tahoma" w:eastAsia="Tahoma" w:hAnsi="Tahoma" w:cs="Tahoma"/>
        </w:rPr>
        <w:t>(merk at enkelte enduroritt arrangeres på steder med begrenset infrastruktur)</w:t>
      </w:r>
    </w:p>
    <w:p w14:paraId="44B7C256" w14:textId="77777777" w:rsidR="0011098F" w:rsidRPr="00B80A99" w:rsidRDefault="0011098F" w:rsidP="00EE6D53">
      <w:pPr>
        <w:pBdr>
          <w:top w:val="nil"/>
          <w:left w:val="nil"/>
          <w:bottom w:val="nil"/>
          <w:right w:val="nil"/>
          <w:between w:val="nil"/>
        </w:pBdr>
        <w:spacing w:line="240" w:lineRule="auto"/>
        <w:ind w:leftChars="0" w:left="2" w:hanging="2"/>
        <w:rPr>
          <w:rFonts w:ascii="Tahoma" w:eastAsia="Tahoma" w:hAnsi="Tahoma" w:cs="Tahoma"/>
        </w:rPr>
      </w:pPr>
    </w:p>
    <w:p w14:paraId="58A744CB" w14:textId="66B09113" w:rsidR="0011098F" w:rsidRPr="00B80A99" w:rsidRDefault="00424128" w:rsidP="00907B77">
      <w:pPr>
        <w:numPr>
          <w:ilvl w:val="0"/>
          <w:numId w:val="11"/>
        </w:numPr>
        <w:pBdr>
          <w:top w:val="nil"/>
          <w:left w:val="nil"/>
          <w:bottom w:val="nil"/>
          <w:right w:val="nil"/>
          <w:between w:val="nil"/>
        </w:pBdr>
        <w:spacing w:line="240" w:lineRule="auto"/>
        <w:ind w:leftChars="0" w:left="360" w:firstLineChars="0"/>
        <w:rPr>
          <w:rFonts w:ascii="Tahoma" w:eastAsia="Tahoma" w:hAnsi="Tahoma" w:cs="Tahoma"/>
          <w:color w:val="000000"/>
        </w:rPr>
      </w:pPr>
      <w:r w:rsidRPr="00B80A99">
        <w:rPr>
          <w:rFonts w:ascii="Tahoma" w:eastAsia="Tahoma" w:hAnsi="Tahoma" w:cs="Tahoma"/>
          <w:color w:val="000000"/>
        </w:rPr>
        <w:t xml:space="preserve">Arena bygges opp etter </w:t>
      </w:r>
      <w:proofErr w:type="spellStart"/>
      <w:r w:rsidRPr="00B80A99">
        <w:rPr>
          <w:rFonts w:ascii="Tahoma" w:eastAsia="Tahoma" w:hAnsi="Tahoma" w:cs="Tahoma"/>
          <w:color w:val="000000"/>
        </w:rPr>
        <w:t>NCFs</w:t>
      </w:r>
      <w:proofErr w:type="spellEnd"/>
      <w:r w:rsidRPr="00B80A99">
        <w:rPr>
          <w:rFonts w:ascii="Tahoma" w:eastAsia="Tahoma" w:hAnsi="Tahoma" w:cs="Tahoma"/>
          <w:color w:val="000000"/>
        </w:rPr>
        <w:t xml:space="preserve"> arenaprofil så langt det er praktisk mulig. Arenareklame for arrangørens egne sponsorer er arrangørens ansvar. </w:t>
      </w:r>
      <w:proofErr w:type="spellStart"/>
      <w:r w:rsidRPr="00B80A99">
        <w:rPr>
          <w:rFonts w:ascii="Tahoma" w:eastAsia="Tahoma" w:hAnsi="Tahoma" w:cs="Tahoma"/>
          <w:color w:val="000000"/>
        </w:rPr>
        <w:t>NCFs</w:t>
      </w:r>
      <w:proofErr w:type="spellEnd"/>
      <w:r w:rsidRPr="00B80A99">
        <w:rPr>
          <w:rFonts w:ascii="Tahoma" w:eastAsia="Tahoma" w:hAnsi="Tahoma" w:cs="Tahoma"/>
          <w:color w:val="000000"/>
        </w:rPr>
        <w:t xml:space="preserve"> samarbeidspartnere og arrangørens sponsorer skal begge ha nok plass i området, men kan ikke kreve eksklusivitet. </w:t>
      </w:r>
      <w:r w:rsidR="00907B77">
        <w:rPr>
          <w:rFonts w:ascii="Tahoma" w:eastAsia="Tahoma" w:hAnsi="Tahoma" w:cs="Tahoma"/>
          <w:color w:val="000000"/>
        </w:rPr>
        <w:t xml:space="preserve">Det bør også tilrettelegges for sykkelvask og depot, samt </w:t>
      </w:r>
      <w:proofErr w:type="spellStart"/>
      <w:r w:rsidR="00907B77">
        <w:rPr>
          <w:rFonts w:ascii="Tahoma" w:eastAsia="Tahoma" w:hAnsi="Tahoma" w:cs="Tahoma"/>
          <w:color w:val="000000"/>
        </w:rPr>
        <w:t>toalet</w:t>
      </w:r>
      <w:proofErr w:type="spellEnd"/>
      <w:r w:rsidR="00907B77">
        <w:rPr>
          <w:rFonts w:ascii="Tahoma" w:eastAsia="Tahoma" w:hAnsi="Tahoma" w:cs="Tahoma"/>
          <w:color w:val="000000"/>
        </w:rPr>
        <w:t>.</w:t>
      </w:r>
      <w:r w:rsidRPr="00B80A99">
        <w:rPr>
          <w:rFonts w:ascii="Tahoma" w:eastAsia="Tahoma" w:hAnsi="Tahoma" w:cs="Tahoma"/>
          <w:color w:val="000000"/>
        </w:rPr>
        <w:br/>
      </w:r>
    </w:p>
    <w:p w14:paraId="2406FAA3" w14:textId="143544FA" w:rsidR="0011098F" w:rsidRPr="00B80A99" w:rsidRDefault="00424128" w:rsidP="00907B77">
      <w:pPr>
        <w:numPr>
          <w:ilvl w:val="0"/>
          <w:numId w:val="11"/>
        </w:numPr>
        <w:pBdr>
          <w:top w:val="nil"/>
          <w:left w:val="nil"/>
          <w:bottom w:val="nil"/>
          <w:right w:val="nil"/>
          <w:between w:val="nil"/>
        </w:pBdr>
        <w:spacing w:line="240" w:lineRule="auto"/>
        <w:ind w:leftChars="0" w:left="360" w:firstLineChars="0"/>
        <w:rPr>
          <w:rFonts w:ascii="Tahoma" w:eastAsia="Tahoma" w:hAnsi="Tahoma" w:cs="Tahoma"/>
          <w:color w:val="000000"/>
        </w:rPr>
      </w:pPr>
      <w:r w:rsidRPr="00B80A99">
        <w:rPr>
          <w:rFonts w:ascii="Tahoma" w:eastAsia="Tahoma" w:hAnsi="Tahoma" w:cs="Tahoma"/>
          <w:color w:val="000000"/>
        </w:rPr>
        <w:t xml:space="preserve">Arrangøren skal bruke </w:t>
      </w:r>
      <w:proofErr w:type="spellStart"/>
      <w:r w:rsidRPr="00B80A99">
        <w:rPr>
          <w:rFonts w:ascii="Tahoma" w:eastAsia="Tahoma" w:hAnsi="Tahoma" w:cs="Tahoma"/>
          <w:color w:val="000000"/>
        </w:rPr>
        <w:t>NCFs</w:t>
      </w:r>
      <w:proofErr w:type="spellEnd"/>
      <w:r w:rsidRPr="00B80A99">
        <w:rPr>
          <w:rFonts w:ascii="Tahoma" w:eastAsia="Tahoma" w:hAnsi="Tahoma" w:cs="Tahoma"/>
          <w:color w:val="000000"/>
        </w:rPr>
        <w:t xml:space="preserve"> målportal</w:t>
      </w:r>
      <w:r w:rsidR="00BF0C42">
        <w:rPr>
          <w:rFonts w:ascii="Tahoma" w:eastAsia="Tahoma" w:hAnsi="Tahoma" w:cs="Tahoma"/>
          <w:color w:val="000000"/>
        </w:rPr>
        <w:t xml:space="preserve"> på siste etappe, der det er praktisk mulig</w:t>
      </w:r>
      <w:r w:rsidRPr="00B80A99">
        <w:rPr>
          <w:rFonts w:ascii="Tahoma" w:eastAsia="Tahoma" w:hAnsi="Tahoma" w:cs="Tahoma"/>
          <w:color w:val="000000"/>
        </w:rPr>
        <w:br/>
      </w:r>
    </w:p>
    <w:p w14:paraId="3AC9FF5B" w14:textId="77777777" w:rsidR="0011098F" w:rsidRPr="00B80A99" w:rsidRDefault="00424128" w:rsidP="00907B77">
      <w:pPr>
        <w:numPr>
          <w:ilvl w:val="0"/>
          <w:numId w:val="11"/>
        </w:numPr>
        <w:pBdr>
          <w:top w:val="nil"/>
          <w:left w:val="nil"/>
          <w:bottom w:val="nil"/>
          <w:right w:val="nil"/>
          <w:between w:val="nil"/>
        </w:pBdr>
        <w:spacing w:line="240" w:lineRule="auto"/>
        <w:ind w:leftChars="0" w:left="360" w:firstLineChars="0"/>
        <w:rPr>
          <w:rFonts w:ascii="Tahoma" w:eastAsia="Tahoma" w:hAnsi="Tahoma" w:cs="Tahoma"/>
          <w:color w:val="000000"/>
        </w:rPr>
      </w:pPr>
      <w:r w:rsidRPr="00B80A99">
        <w:rPr>
          <w:rFonts w:ascii="Tahoma" w:eastAsia="Tahoma" w:hAnsi="Tahoma" w:cs="Tahoma"/>
          <w:color w:val="000000"/>
        </w:rPr>
        <w:t xml:space="preserve">Arrangøren stiller med nok mannskap til å rigge opp og ned alt reklamemateriell. Målportalen krever minimum 6 personer. </w:t>
      </w:r>
      <w:r w:rsidRPr="00B80A99">
        <w:rPr>
          <w:rFonts w:ascii="Tahoma" w:eastAsia="Tahoma" w:hAnsi="Tahoma" w:cs="Tahoma"/>
          <w:color w:val="000000"/>
        </w:rPr>
        <w:br/>
      </w:r>
    </w:p>
    <w:p w14:paraId="72560C1D" w14:textId="1B63DC36" w:rsidR="0011098F" w:rsidRDefault="00424128" w:rsidP="00907B77">
      <w:pPr>
        <w:numPr>
          <w:ilvl w:val="0"/>
          <w:numId w:val="11"/>
        </w:numPr>
        <w:pBdr>
          <w:top w:val="nil"/>
          <w:left w:val="nil"/>
          <w:bottom w:val="nil"/>
          <w:right w:val="nil"/>
          <w:between w:val="nil"/>
        </w:pBdr>
        <w:spacing w:line="240" w:lineRule="auto"/>
        <w:ind w:leftChars="0" w:left="360" w:firstLineChars="0"/>
        <w:rPr>
          <w:rFonts w:ascii="Tahoma" w:eastAsia="Tahoma" w:hAnsi="Tahoma" w:cs="Tahoma"/>
          <w:color w:val="000000"/>
        </w:rPr>
      </w:pPr>
      <w:r w:rsidRPr="00B80A99">
        <w:rPr>
          <w:rFonts w:ascii="Tahoma" w:eastAsia="Tahoma" w:hAnsi="Tahoma" w:cs="Tahoma"/>
          <w:color w:val="000000"/>
        </w:rPr>
        <w:t>Forbundets avtalefestede samarbeidspartnere kan kontakte arrangøren for å tilpasse aktiviteter minst 3 uker før rittet.</w:t>
      </w:r>
    </w:p>
    <w:p w14:paraId="6103D42A" w14:textId="77777777" w:rsidR="00E37247" w:rsidRDefault="00E37247" w:rsidP="00E37247">
      <w:pPr>
        <w:pBdr>
          <w:top w:val="nil"/>
          <w:left w:val="nil"/>
          <w:bottom w:val="nil"/>
          <w:right w:val="nil"/>
          <w:between w:val="nil"/>
        </w:pBdr>
        <w:spacing w:line="240" w:lineRule="auto"/>
        <w:ind w:leftChars="0" w:left="360" w:firstLineChars="0" w:firstLine="0"/>
        <w:rPr>
          <w:rFonts w:ascii="Tahoma" w:eastAsia="Tahoma" w:hAnsi="Tahoma" w:cs="Tahoma"/>
          <w:color w:val="000000"/>
        </w:rPr>
      </w:pPr>
    </w:p>
    <w:p w14:paraId="41F2F452" w14:textId="65B8D064" w:rsidR="0011098F" w:rsidRPr="00B80A99" w:rsidRDefault="0011098F" w:rsidP="002F2EE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left="0" w:firstLineChars="0" w:firstLine="0"/>
        <w:rPr>
          <w:rFonts w:ascii="Tahoma" w:eastAsia="Tahoma" w:hAnsi="Tahoma" w:cs="Tahoma"/>
        </w:rPr>
      </w:pPr>
    </w:p>
    <w:p w14:paraId="2093B426" w14:textId="77777777" w:rsidR="0011098F" w:rsidRPr="00B80A99" w:rsidRDefault="0011098F">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5D72DEC9" w14:textId="2D885506" w:rsidR="0011098F" w:rsidRPr="00B80A99" w:rsidRDefault="00E8211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r>
        <w:rPr>
          <w:rFonts w:ascii="Tahoma" w:eastAsia="Tahoma" w:hAnsi="Tahoma" w:cs="Tahoma"/>
          <w:b/>
          <w:u w:val="single"/>
        </w:rPr>
        <w:t>SANITET</w:t>
      </w:r>
      <w:r w:rsidR="00424128" w:rsidRPr="00B80A99">
        <w:rPr>
          <w:rFonts w:ascii="Tahoma" w:eastAsia="Tahoma" w:hAnsi="Tahoma" w:cs="Tahoma"/>
          <w:b/>
        </w:rPr>
        <w:t>.</w:t>
      </w:r>
    </w:p>
    <w:p w14:paraId="15580D62" w14:textId="539181E8" w:rsidR="0011098F" w:rsidRDefault="00E8211E" w:rsidP="00907B77">
      <w:pPr>
        <w:pStyle w:val="Listeavsnitt"/>
        <w:numPr>
          <w:ilvl w:val="0"/>
          <w:numId w:val="19"/>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sidRPr="00E8211E">
        <w:rPr>
          <w:rFonts w:ascii="Tahoma" w:eastAsia="Tahoma" w:hAnsi="Tahoma" w:cs="Tahoma"/>
        </w:rPr>
        <w:t>Det skal være sanitet til stede</w:t>
      </w:r>
      <w:r w:rsidR="008F62DB">
        <w:rPr>
          <w:rFonts w:ascii="Tahoma" w:eastAsia="Tahoma" w:hAnsi="Tahoma" w:cs="Tahoma"/>
        </w:rPr>
        <w:t xml:space="preserve"> </w:t>
      </w:r>
      <w:r w:rsidRPr="00E8211E">
        <w:rPr>
          <w:rFonts w:ascii="Tahoma" w:eastAsia="Tahoma" w:hAnsi="Tahoma" w:cs="Tahoma"/>
        </w:rPr>
        <w:t>under rittdagen</w:t>
      </w:r>
      <w:r w:rsidR="008F62DB">
        <w:rPr>
          <w:rFonts w:ascii="Tahoma" w:eastAsia="Tahoma" w:hAnsi="Tahoma" w:cs="Tahoma"/>
        </w:rPr>
        <w:t xml:space="preserve">. </w:t>
      </w:r>
    </w:p>
    <w:p w14:paraId="452A03BF" w14:textId="10317FEB" w:rsidR="00E8211E" w:rsidRDefault="00E8211E" w:rsidP="00907B77">
      <w:pPr>
        <w:pStyle w:val="Listeavsnitt"/>
        <w:numPr>
          <w:ilvl w:val="0"/>
          <w:numId w:val="19"/>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Dersom det er gjennomkjøring</w:t>
      </w:r>
      <w:r w:rsidR="00236D22">
        <w:rPr>
          <w:rFonts w:ascii="Tahoma" w:eastAsia="Tahoma" w:hAnsi="Tahoma" w:cs="Tahoma"/>
        </w:rPr>
        <w:t xml:space="preserve"> dagen før rittet, er det anbefalt å ha sanitet </w:t>
      </w:r>
      <w:proofErr w:type="gramStart"/>
      <w:r w:rsidR="00236D22">
        <w:rPr>
          <w:rFonts w:ascii="Tahoma" w:eastAsia="Tahoma" w:hAnsi="Tahoma" w:cs="Tahoma"/>
        </w:rPr>
        <w:t>tilstede</w:t>
      </w:r>
      <w:proofErr w:type="gramEnd"/>
      <w:r w:rsidR="00236D22">
        <w:rPr>
          <w:rFonts w:ascii="Tahoma" w:eastAsia="Tahoma" w:hAnsi="Tahoma" w:cs="Tahoma"/>
        </w:rPr>
        <w:t xml:space="preserve"> under den offisielle treningstiden. </w:t>
      </w:r>
    </w:p>
    <w:p w14:paraId="02AD8BC8" w14:textId="59386EB7" w:rsidR="00236D22" w:rsidRDefault="00236D22" w:rsidP="00907B77">
      <w:pPr>
        <w:pStyle w:val="Listeavsnitt"/>
        <w:numPr>
          <w:ilvl w:val="0"/>
          <w:numId w:val="19"/>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Sanitet skal ha sin egen base</w:t>
      </w:r>
      <w:r w:rsidR="008F62DB">
        <w:rPr>
          <w:rFonts w:ascii="Tahoma" w:eastAsia="Tahoma" w:hAnsi="Tahoma" w:cs="Tahoma"/>
        </w:rPr>
        <w:t>/telt</w:t>
      </w:r>
      <w:r>
        <w:rPr>
          <w:rFonts w:ascii="Tahoma" w:eastAsia="Tahoma" w:hAnsi="Tahoma" w:cs="Tahoma"/>
        </w:rPr>
        <w:t xml:space="preserve"> på rittarenaen.</w:t>
      </w:r>
    </w:p>
    <w:p w14:paraId="2472A9E0" w14:textId="0955D5D2" w:rsidR="00236D22" w:rsidRDefault="005E6C01" w:rsidP="00907B77">
      <w:pPr>
        <w:pStyle w:val="Listeavsnitt"/>
        <w:numPr>
          <w:ilvl w:val="0"/>
          <w:numId w:val="19"/>
        </w:numPr>
        <w:tabs>
          <w:tab w:val="left" w:pos="-720"/>
          <w:tab w:val="left" w:pos="851"/>
          <w:tab w:val="left" w:pos="1701"/>
          <w:tab w:val="left" w:pos="2552"/>
          <w:tab w:val="left" w:pos="3402"/>
          <w:tab w:val="left" w:pos="4253"/>
          <w:tab w:val="left" w:pos="5103"/>
          <w:tab w:val="left" w:pos="5954"/>
          <w:tab w:val="left" w:pos="6804"/>
          <w:tab w:val="left" w:pos="7655"/>
          <w:tab w:val="left" w:pos="8505"/>
        </w:tabs>
        <w:ind w:leftChars="0" w:firstLineChars="0"/>
        <w:rPr>
          <w:rFonts w:ascii="Tahoma" w:eastAsia="Tahoma" w:hAnsi="Tahoma" w:cs="Tahoma"/>
        </w:rPr>
      </w:pPr>
      <w:r>
        <w:rPr>
          <w:rFonts w:ascii="Tahoma" w:eastAsia="Tahoma" w:hAnsi="Tahoma" w:cs="Tahoma"/>
        </w:rPr>
        <w:t xml:space="preserve">Det anbefales å varsle nærmeste sykehus/legevakt om at det gjennomføres ritt </w:t>
      </w:r>
      <w:r w:rsidR="004C1FE0">
        <w:rPr>
          <w:rFonts w:ascii="Tahoma" w:eastAsia="Tahoma" w:hAnsi="Tahoma" w:cs="Tahoma"/>
        </w:rPr>
        <w:t xml:space="preserve">1-2 uker før rittet. </w:t>
      </w:r>
    </w:p>
    <w:p w14:paraId="3A599307" w14:textId="77777777" w:rsidR="00E8211E" w:rsidRDefault="00E8211E">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5C3EA422" w14:textId="77777777" w:rsidR="00E37247" w:rsidRPr="00B80A99" w:rsidRDefault="00E37247">
      <w:pPr>
        <w:tabs>
          <w:tab w:val="left" w:pos="-720"/>
          <w:tab w:val="left" w:pos="851"/>
          <w:tab w:val="left" w:pos="1701"/>
          <w:tab w:val="left" w:pos="2552"/>
          <w:tab w:val="left" w:pos="3402"/>
          <w:tab w:val="left" w:pos="4253"/>
          <w:tab w:val="left" w:pos="5103"/>
          <w:tab w:val="left" w:pos="5954"/>
          <w:tab w:val="left" w:pos="6804"/>
          <w:tab w:val="left" w:pos="7655"/>
          <w:tab w:val="left" w:pos="8505"/>
        </w:tabs>
        <w:ind w:left="0" w:hanging="2"/>
        <w:rPr>
          <w:rFonts w:ascii="Tahoma" w:eastAsia="Tahoma" w:hAnsi="Tahoma" w:cs="Tahoma"/>
        </w:rPr>
      </w:pPr>
    </w:p>
    <w:p w14:paraId="6E062ECF" w14:textId="01A67DDB" w:rsidR="0011098F" w:rsidRDefault="0011098F">
      <w:pPr>
        <w:tabs>
          <w:tab w:val="left" w:pos="8505"/>
        </w:tabs>
        <w:ind w:left="0" w:right="-1" w:hanging="2"/>
        <w:rPr>
          <w:rFonts w:ascii="Tahoma" w:eastAsia="Tahoma" w:hAnsi="Tahoma" w:cs="Tahoma"/>
        </w:rPr>
      </w:pPr>
    </w:p>
    <w:p w14:paraId="6B36E231" w14:textId="33907561" w:rsidR="00A16A67" w:rsidRDefault="00A16A67">
      <w:pPr>
        <w:tabs>
          <w:tab w:val="left" w:pos="8505"/>
        </w:tabs>
        <w:ind w:left="0" w:right="-1" w:hanging="2"/>
        <w:rPr>
          <w:rFonts w:ascii="Tahoma" w:eastAsia="Tahoma" w:hAnsi="Tahoma" w:cs="Tahoma"/>
        </w:rPr>
      </w:pPr>
    </w:p>
    <w:p w14:paraId="47F3C7C1" w14:textId="6E4315D2" w:rsidR="00A16A67" w:rsidRDefault="00A16A67">
      <w:pPr>
        <w:tabs>
          <w:tab w:val="left" w:pos="8505"/>
        </w:tabs>
        <w:ind w:left="0" w:right="-1" w:hanging="2"/>
        <w:rPr>
          <w:rFonts w:ascii="Tahoma" w:eastAsia="Tahoma" w:hAnsi="Tahoma" w:cs="Tahoma"/>
        </w:rPr>
      </w:pPr>
    </w:p>
    <w:p w14:paraId="1EA909E9" w14:textId="55EDE36B" w:rsidR="00A16A67" w:rsidRDefault="00A16A67">
      <w:pPr>
        <w:tabs>
          <w:tab w:val="left" w:pos="8505"/>
        </w:tabs>
        <w:ind w:left="0" w:right="-1" w:hanging="2"/>
        <w:rPr>
          <w:rFonts w:ascii="Tahoma" w:eastAsia="Tahoma" w:hAnsi="Tahoma" w:cs="Tahoma"/>
        </w:rPr>
      </w:pPr>
    </w:p>
    <w:p w14:paraId="223A6D6B" w14:textId="36846AC7" w:rsidR="00A16A67" w:rsidRDefault="00A16A67">
      <w:pPr>
        <w:tabs>
          <w:tab w:val="left" w:pos="8505"/>
        </w:tabs>
        <w:ind w:left="0" w:right="-1" w:hanging="2"/>
        <w:rPr>
          <w:rFonts w:ascii="Tahoma" w:eastAsia="Tahoma" w:hAnsi="Tahoma" w:cs="Tahoma"/>
        </w:rPr>
      </w:pPr>
    </w:p>
    <w:p w14:paraId="11012405" w14:textId="73CF917B" w:rsidR="00A16A67" w:rsidRDefault="00A16A67">
      <w:pPr>
        <w:tabs>
          <w:tab w:val="left" w:pos="8505"/>
        </w:tabs>
        <w:ind w:left="0" w:right="-1" w:hanging="2"/>
        <w:rPr>
          <w:rFonts w:ascii="Tahoma" w:eastAsia="Tahoma" w:hAnsi="Tahoma" w:cs="Tahoma"/>
        </w:rPr>
      </w:pPr>
    </w:p>
    <w:p w14:paraId="7D0D0854" w14:textId="7805670A" w:rsidR="00A16A67" w:rsidRDefault="00A16A67">
      <w:pPr>
        <w:tabs>
          <w:tab w:val="left" w:pos="8505"/>
        </w:tabs>
        <w:ind w:left="0" w:right="-1" w:hanging="2"/>
        <w:rPr>
          <w:rFonts w:ascii="Tahoma" w:eastAsia="Tahoma" w:hAnsi="Tahoma" w:cs="Tahoma"/>
        </w:rPr>
      </w:pPr>
    </w:p>
    <w:p w14:paraId="024ED376" w14:textId="25130DD7" w:rsidR="00A16A67" w:rsidRDefault="00A16A67">
      <w:pPr>
        <w:tabs>
          <w:tab w:val="left" w:pos="8505"/>
        </w:tabs>
        <w:ind w:left="0" w:right="-1" w:hanging="2"/>
        <w:rPr>
          <w:rFonts w:ascii="Tahoma" w:eastAsia="Tahoma" w:hAnsi="Tahoma" w:cs="Tahoma"/>
        </w:rPr>
      </w:pPr>
    </w:p>
    <w:p w14:paraId="6706BEE2" w14:textId="08D5C36A" w:rsidR="00A16A67" w:rsidRDefault="00A16A67">
      <w:pPr>
        <w:tabs>
          <w:tab w:val="left" w:pos="8505"/>
        </w:tabs>
        <w:ind w:left="0" w:right="-1" w:hanging="2"/>
        <w:rPr>
          <w:rFonts w:ascii="Tahoma" w:eastAsia="Tahoma" w:hAnsi="Tahoma" w:cs="Tahoma"/>
        </w:rPr>
      </w:pPr>
    </w:p>
    <w:p w14:paraId="0BB66EC9" w14:textId="70C4CE1D" w:rsidR="00A16A67" w:rsidRDefault="00A16A67">
      <w:pPr>
        <w:tabs>
          <w:tab w:val="left" w:pos="8505"/>
        </w:tabs>
        <w:ind w:left="0" w:right="-1" w:hanging="2"/>
        <w:rPr>
          <w:rFonts w:ascii="Tahoma" w:eastAsia="Tahoma" w:hAnsi="Tahoma" w:cs="Tahoma"/>
        </w:rPr>
      </w:pPr>
    </w:p>
    <w:p w14:paraId="4924181C" w14:textId="08BDC178" w:rsidR="00A16A67" w:rsidRDefault="00A16A67">
      <w:pPr>
        <w:tabs>
          <w:tab w:val="left" w:pos="8505"/>
        </w:tabs>
        <w:ind w:left="0" w:right="-1" w:hanging="2"/>
        <w:rPr>
          <w:rFonts w:ascii="Tahoma" w:eastAsia="Tahoma" w:hAnsi="Tahoma" w:cs="Tahoma"/>
        </w:rPr>
      </w:pPr>
    </w:p>
    <w:p w14:paraId="430AC53E" w14:textId="77777777" w:rsidR="0011098F" w:rsidRPr="00B80A99" w:rsidRDefault="00424128" w:rsidP="008F62DB">
      <w:pPr>
        <w:tabs>
          <w:tab w:val="left" w:pos="8505"/>
        </w:tabs>
        <w:ind w:leftChars="0" w:left="0" w:right="-1" w:firstLineChars="0" w:firstLine="0"/>
        <w:rPr>
          <w:rFonts w:ascii="Tahoma" w:eastAsia="Tahoma" w:hAnsi="Tahoma" w:cs="Tahoma"/>
          <w:b/>
        </w:rPr>
      </w:pPr>
      <w:r w:rsidRPr="00B80A99">
        <w:rPr>
          <w:rFonts w:ascii="Tahoma" w:eastAsia="Tahoma" w:hAnsi="Tahoma" w:cs="Tahoma"/>
          <w:b/>
        </w:rPr>
        <w:t>SÆRSKILT REGLEMENT ENDURO:</w:t>
      </w:r>
    </w:p>
    <w:p w14:paraId="0F3DBAC3" w14:textId="77777777" w:rsidR="0011098F" w:rsidRPr="00B80A99" w:rsidRDefault="00424128">
      <w:pPr>
        <w:tabs>
          <w:tab w:val="left" w:pos="8505"/>
        </w:tabs>
        <w:ind w:left="0" w:right="-1" w:hanging="2"/>
        <w:rPr>
          <w:rFonts w:ascii="Tahoma" w:eastAsia="Tahoma" w:hAnsi="Tahoma" w:cs="Tahoma"/>
        </w:rPr>
      </w:pPr>
      <w:r w:rsidRPr="00B80A99">
        <w:rPr>
          <w:rFonts w:ascii="Tahoma" w:eastAsia="Tahoma" w:hAnsi="Tahoma" w:cs="Tahoma"/>
        </w:rPr>
        <w:t>Arrangøren plikter å informere rytterne om følgende reglement:</w:t>
      </w:r>
    </w:p>
    <w:p w14:paraId="0E256DCD" w14:textId="6298C086" w:rsidR="003C2163" w:rsidRPr="00B80A99" w:rsidRDefault="003C2163" w:rsidP="00C30916">
      <w:pPr>
        <w:tabs>
          <w:tab w:val="left" w:pos="8505"/>
        </w:tabs>
        <w:ind w:leftChars="0" w:left="0" w:right="-1" w:firstLineChars="0" w:firstLine="0"/>
        <w:rPr>
          <w:rFonts w:ascii="Tahoma" w:eastAsia="Tahoma" w:hAnsi="Tahoma" w:cs="Tahoma"/>
        </w:rPr>
      </w:pPr>
    </w:p>
    <w:p w14:paraId="64CCA62F" w14:textId="264F6E82" w:rsidR="00F42AB8" w:rsidRPr="00F42AB8" w:rsidRDefault="00F42AB8" w:rsidP="00F42AB8">
      <w:pPr>
        <w:numPr>
          <w:ilvl w:val="0"/>
          <w:numId w:val="20"/>
        </w:numPr>
        <w:shd w:val="clear" w:color="auto" w:fill="FFFFFF"/>
        <w:suppressAutoHyphens w:val="0"/>
        <w:overflowPunct/>
        <w:autoSpaceDE/>
        <w:autoSpaceDN/>
        <w:adjustRightInd/>
        <w:spacing w:before="100" w:beforeAutospacing="1" w:after="100" w:afterAutospacing="1" w:line="240" w:lineRule="auto"/>
        <w:ind w:leftChars="0" w:firstLineChars="0"/>
        <w:textDirection w:val="lrTb"/>
        <w:textAlignment w:val="auto"/>
        <w:outlineLvl w:val="9"/>
        <w:rPr>
          <w:rFonts w:ascii="Tahoma" w:hAnsi="Tahoma" w:cs="Tahoma"/>
          <w:color w:val="222222"/>
          <w:position w:val="0"/>
        </w:rPr>
      </w:pPr>
      <w:r w:rsidRPr="00F42AB8">
        <w:rPr>
          <w:rFonts w:ascii="Tahoma" w:hAnsi="Tahoma" w:cs="Tahoma"/>
          <w:color w:val="222222"/>
          <w:position w:val="0"/>
        </w:rPr>
        <w:t>Det er strengt forbudt å hive søppel/slanger/papir i naturen. Dette kan føre til diskvalifisering.</w:t>
      </w:r>
    </w:p>
    <w:p w14:paraId="1A103550" w14:textId="77777777" w:rsidR="00F42AB8" w:rsidRPr="00F42AB8" w:rsidRDefault="00F42AB8" w:rsidP="00F42AB8">
      <w:pPr>
        <w:numPr>
          <w:ilvl w:val="0"/>
          <w:numId w:val="20"/>
        </w:numPr>
        <w:shd w:val="clear" w:color="auto" w:fill="FFFFFF"/>
        <w:suppressAutoHyphens w:val="0"/>
        <w:overflowPunct/>
        <w:autoSpaceDE/>
        <w:autoSpaceDN/>
        <w:adjustRightInd/>
        <w:spacing w:before="100" w:beforeAutospacing="1" w:after="100" w:afterAutospacing="1" w:line="240" w:lineRule="auto"/>
        <w:ind w:leftChars="0" w:firstLineChars="0"/>
        <w:textDirection w:val="lrTb"/>
        <w:textAlignment w:val="auto"/>
        <w:outlineLvl w:val="9"/>
        <w:rPr>
          <w:rFonts w:ascii="Tahoma" w:hAnsi="Tahoma" w:cs="Tahoma"/>
          <w:color w:val="222222"/>
          <w:position w:val="0"/>
        </w:rPr>
      </w:pPr>
      <w:r w:rsidRPr="00F42AB8">
        <w:rPr>
          <w:rFonts w:ascii="Tahoma" w:hAnsi="Tahoma" w:cs="Tahoma"/>
          <w:color w:val="222222"/>
          <w:position w:val="0"/>
        </w:rPr>
        <w:t>Rytter skal bruke hjelm under rittet og denne skal være festet skikkelig. Det gjelder også ved sykling på transportetappene.</w:t>
      </w:r>
    </w:p>
    <w:p w14:paraId="7ADA088A" w14:textId="77777777" w:rsidR="00F42AB8" w:rsidRPr="00F42AB8" w:rsidRDefault="00F42AB8" w:rsidP="00F42AB8">
      <w:pPr>
        <w:numPr>
          <w:ilvl w:val="0"/>
          <w:numId w:val="20"/>
        </w:numPr>
        <w:shd w:val="clear" w:color="auto" w:fill="FFFFFF"/>
        <w:suppressAutoHyphens w:val="0"/>
        <w:overflowPunct/>
        <w:autoSpaceDE/>
        <w:autoSpaceDN/>
        <w:adjustRightInd/>
        <w:spacing w:before="100" w:beforeAutospacing="1" w:after="100" w:afterAutospacing="1" w:line="240" w:lineRule="auto"/>
        <w:ind w:leftChars="0" w:firstLineChars="0"/>
        <w:textDirection w:val="lrTb"/>
        <w:textAlignment w:val="auto"/>
        <w:outlineLvl w:val="9"/>
        <w:rPr>
          <w:rFonts w:ascii="Tahoma" w:hAnsi="Tahoma" w:cs="Tahoma"/>
          <w:color w:val="222222"/>
          <w:position w:val="0"/>
        </w:rPr>
      </w:pPr>
      <w:r w:rsidRPr="00F42AB8">
        <w:rPr>
          <w:rFonts w:ascii="Tahoma" w:hAnsi="Tahoma" w:cs="Tahoma"/>
          <w:color w:val="222222"/>
          <w:position w:val="0"/>
        </w:rPr>
        <w:t xml:space="preserve">Ryttere skal følge merkinger og anvisninger satt av arrangør. Ryttere skal holde seg til stien, ikke kappe svinger eller ta snarveier som opplagt gir en tidsfordel. Bryter man merkebånd må man tilbake i løypa der man brøyt båndet. Bryter du et sperrebånd uten vilje så er det viktig at du stopper og knyter det sammen igjen, det er </w:t>
      </w:r>
      <w:proofErr w:type="spellStart"/>
      <w:r w:rsidRPr="00F42AB8">
        <w:rPr>
          <w:rFonts w:ascii="Tahoma" w:hAnsi="Tahoma" w:cs="Tahoma"/>
          <w:color w:val="222222"/>
          <w:position w:val="0"/>
        </w:rPr>
        <w:t>retingsanvisende</w:t>
      </w:r>
      <w:proofErr w:type="spellEnd"/>
      <w:r w:rsidRPr="00F42AB8">
        <w:rPr>
          <w:rFonts w:ascii="Tahoma" w:hAnsi="Tahoma" w:cs="Tahoma"/>
          <w:color w:val="222222"/>
          <w:position w:val="0"/>
        </w:rPr>
        <w:t xml:space="preserve"> for alle rytterne bak deg. Det kan gi </w:t>
      </w:r>
      <w:proofErr w:type="spellStart"/>
      <w:r w:rsidRPr="00F42AB8">
        <w:rPr>
          <w:rFonts w:ascii="Tahoma" w:hAnsi="Tahoma" w:cs="Tahoma"/>
          <w:color w:val="222222"/>
          <w:position w:val="0"/>
        </w:rPr>
        <w:t>tidsstraffe</w:t>
      </w:r>
      <w:proofErr w:type="spellEnd"/>
      <w:r w:rsidRPr="00F42AB8">
        <w:rPr>
          <w:rFonts w:ascii="Tahoma" w:hAnsi="Tahoma" w:cs="Tahoma"/>
          <w:color w:val="222222"/>
          <w:position w:val="0"/>
        </w:rPr>
        <w:t xml:space="preserve"> å ikke gjøre det.</w:t>
      </w:r>
    </w:p>
    <w:p w14:paraId="1986851B" w14:textId="77777777" w:rsidR="00F42AB8" w:rsidRPr="00F42AB8" w:rsidRDefault="00F42AB8" w:rsidP="00F42AB8">
      <w:pPr>
        <w:numPr>
          <w:ilvl w:val="0"/>
          <w:numId w:val="20"/>
        </w:numPr>
        <w:shd w:val="clear" w:color="auto" w:fill="FFFFFF"/>
        <w:suppressAutoHyphens w:val="0"/>
        <w:overflowPunct/>
        <w:autoSpaceDE/>
        <w:autoSpaceDN/>
        <w:adjustRightInd/>
        <w:spacing w:before="100" w:beforeAutospacing="1" w:after="100" w:afterAutospacing="1" w:line="240" w:lineRule="auto"/>
        <w:ind w:leftChars="0" w:firstLineChars="0"/>
        <w:textDirection w:val="lrTb"/>
        <w:textAlignment w:val="auto"/>
        <w:outlineLvl w:val="9"/>
        <w:rPr>
          <w:rFonts w:ascii="Tahoma" w:hAnsi="Tahoma" w:cs="Tahoma"/>
          <w:color w:val="222222"/>
          <w:position w:val="0"/>
        </w:rPr>
      </w:pPr>
      <w:r w:rsidRPr="00F42AB8">
        <w:rPr>
          <w:rFonts w:ascii="Tahoma" w:hAnsi="Tahoma" w:cs="Tahoma"/>
          <w:color w:val="222222"/>
          <w:position w:val="0"/>
        </w:rPr>
        <w:t xml:space="preserve">I </w:t>
      </w:r>
      <w:proofErr w:type="spellStart"/>
      <w:r w:rsidRPr="00F42AB8">
        <w:rPr>
          <w:rFonts w:ascii="Tahoma" w:hAnsi="Tahoma" w:cs="Tahoma"/>
          <w:color w:val="222222"/>
          <w:position w:val="0"/>
        </w:rPr>
        <w:t>enduro</w:t>
      </w:r>
      <w:proofErr w:type="spellEnd"/>
      <w:r w:rsidRPr="00F42AB8">
        <w:rPr>
          <w:rFonts w:ascii="Tahoma" w:hAnsi="Tahoma" w:cs="Tahoma"/>
          <w:color w:val="222222"/>
          <w:position w:val="0"/>
        </w:rPr>
        <w:t xml:space="preserve"> er man selvhjulpen. Man kan låne utstyr av </w:t>
      </w:r>
      <w:proofErr w:type="spellStart"/>
      <w:r w:rsidRPr="00F42AB8">
        <w:rPr>
          <w:rFonts w:ascii="Tahoma" w:hAnsi="Tahoma" w:cs="Tahoma"/>
          <w:color w:val="222222"/>
          <w:position w:val="0"/>
        </w:rPr>
        <w:t>medryttere</w:t>
      </w:r>
      <w:proofErr w:type="spellEnd"/>
      <w:r w:rsidRPr="00F42AB8">
        <w:rPr>
          <w:rFonts w:ascii="Tahoma" w:hAnsi="Tahoma" w:cs="Tahoma"/>
          <w:color w:val="222222"/>
          <w:position w:val="0"/>
        </w:rPr>
        <w:t>, men ikke motta hjelp utenifra eller oppbevare ekstra utstyr i bilen sin. Man skal bruke samme sykkel under hele rittet. Arrangør kan tilby depot for oppbevaring av mat/drikke. Nærmere informasjon om dette vil bli gitt.</w:t>
      </w:r>
    </w:p>
    <w:p w14:paraId="58AD10BC" w14:textId="2C27A029" w:rsidR="00F42AB8" w:rsidRPr="00F42AB8" w:rsidRDefault="00F42AB8" w:rsidP="00F42AB8">
      <w:pPr>
        <w:numPr>
          <w:ilvl w:val="0"/>
          <w:numId w:val="20"/>
        </w:numPr>
        <w:shd w:val="clear" w:color="auto" w:fill="FFFFFF"/>
        <w:suppressAutoHyphens w:val="0"/>
        <w:overflowPunct/>
        <w:autoSpaceDE/>
        <w:autoSpaceDN/>
        <w:adjustRightInd/>
        <w:spacing w:before="100" w:beforeAutospacing="1" w:after="100" w:afterAutospacing="1" w:line="240" w:lineRule="auto"/>
        <w:ind w:leftChars="0" w:firstLineChars="0"/>
        <w:textDirection w:val="lrTb"/>
        <w:textAlignment w:val="auto"/>
        <w:outlineLvl w:val="9"/>
        <w:rPr>
          <w:rFonts w:ascii="Tahoma" w:hAnsi="Tahoma" w:cs="Tahoma"/>
          <w:color w:val="222222"/>
          <w:position w:val="0"/>
        </w:rPr>
      </w:pPr>
      <w:r w:rsidRPr="00F42AB8">
        <w:rPr>
          <w:rFonts w:ascii="Tahoma" w:hAnsi="Tahoma" w:cs="Tahoma"/>
          <w:color w:val="222222"/>
          <w:position w:val="0"/>
        </w:rPr>
        <w:t>Det er ikke lov å bruke elektrisk terrengsykkel</w:t>
      </w:r>
      <w:r w:rsidRPr="00F42AB8">
        <w:rPr>
          <w:rFonts w:ascii="Tahoma" w:hAnsi="Tahoma" w:cs="Tahoma"/>
          <w:color w:val="222222"/>
          <w:position w:val="0"/>
        </w:rPr>
        <w:br/>
      </w:r>
      <w:r w:rsidRPr="00F42AB8">
        <w:rPr>
          <w:rFonts w:ascii="Tahoma" w:hAnsi="Tahoma" w:cs="Tahoma"/>
          <w:b/>
          <w:bCs/>
          <w:i/>
          <w:iCs/>
          <w:color w:val="222222"/>
          <w:position w:val="0"/>
        </w:rPr>
        <w:t xml:space="preserve">– Unntatt de som er påmeldt el-sykkelklassen i </w:t>
      </w:r>
      <w:proofErr w:type="spellStart"/>
      <w:r w:rsidRPr="00F42AB8">
        <w:rPr>
          <w:rFonts w:ascii="Tahoma" w:hAnsi="Tahoma" w:cs="Tahoma"/>
          <w:b/>
          <w:bCs/>
          <w:i/>
          <w:iCs/>
          <w:color w:val="222222"/>
          <w:position w:val="0"/>
        </w:rPr>
        <w:t>FunDuro</w:t>
      </w:r>
      <w:proofErr w:type="spellEnd"/>
      <w:r w:rsidRPr="00F42AB8">
        <w:rPr>
          <w:rFonts w:ascii="Tahoma" w:hAnsi="Tahoma" w:cs="Tahoma"/>
          <w:b/>
          <w:bCs/>
          <w:i/>
          <w:iCs/>
          <w:color w:val="222222"/>
          <w:position w:val="0"/>
        </w:rPr>
        <w:t xml:space="preserve"> (</w:t>
      </w:r>
    </w:p>
    <w:p w14:paraId="0267D16B" w14:textId="77777777" w:rsidR="00F42AB8" w:rsidRPr="00F42AB8" w:rsidRDefault="00F42AB8" w:rsidP="00F42AB8">
      <w:pPr>
        <w:numPr>
          <w:ilvl w:val="0"/>
          <w:numId w:val="20"/>
        </w:numPr>
        <w:shd w:val="clear" w:color="auto" w:fill="FFFFFF"/>
        <w:suppressAutoHyphens w:val="0"/>
        <w:overflowPunct/>
        <w:autoSpaceDE/>
        <w:autoSpaceDN/>
        <w:adjustRightInd/>
        <w:spacing w:before="100" w:beforeAutospacing="1" w:after="100" w:afterAutospacing="1" w:line="240" w:lineRule="auto"/>
        <w:ind w:leftChars="0" w:left="1" w:firstLineChars="0" w:hanging="3"/>
        <w:textDirection w:val="lrTb"/>
        <w:textAlignment w:val="auto"/>
        <w:outlineLvl w:val="9"/>
        <w:rPr>
          <w:rFonts w:ascii="Tahoma" w:hAnsi="Tahoma" w:cs="Tahoma"/>
          <w:color w:val="222222"/>
          <w:position w:val="0"/>
        </w:rPr>
      </w:pPr>
      <w:r w:rsidRPr="00F42AB8">
        <w:rPr>
          <w:rFonts w:ascii="Tahoma" w:hAnsi="Tahoma" w:cs="Tahoma"/>
          <w:color w:val="222222"/>
          <w:position w:val="0"/>
        </w:rPr>
        <w:t>Er du første syklist som ankommer en skade SKAL du stoppe og sikre stedet, ringe sanitet/rittleder dersom det er behov for det. Siden rittet er spredt utover et større geografisk område er det viktig at vi alle bidrar til alles sikkerhet. Du vil få en  idealtid basert på de andre etappene og dermed ikke tape noe særlig på å være kompis. Kanskje til og med tjene litt på det.</w:t>
      </w:r>
    </w:p>
    <w:p w14:paraId="64811750" w14:textId="63D9B688" w:rsidR="0011098F" w:rsidRPr="00B80A99" w:rsidRDefault="0011098F" w:rsidP="00F42AB8">
      <w:pPr>
        <w:tabs>
          <w:tab w:val="left" w:pos="8505"/>
        </w:tabs>
        <w:ind w:left="0" w:right="-1" w:hanging="2"/>
        <w:rPr>
          <w:rFonts w:ascii="Tahoma" w:eastAsia="Tahoma" w:hAnsi="Tahoma" w:cs="Tahoma"/>
        </w:rPr>
      </w:pPr>
    </w:p>
    <w:p w14:paraId="476832E0" w14:textId="77777777" w:rsidR="0011098F" w:rsidRPr="00B80A99" w:rsidRDefault="0011098F">
      <w:pPr>
        <w:tabs>
          <w:tab w:val="left" w:pos="8505"/>
        </w:tabs>
        <w:ind w:left="0" w:right="-1" w:hanging="2"/>
        <w:rPr>
          <w:rFonts w:ascii="Tahoma" w:eastAsia="Tahoma" w:hAnsi="Tahoma" w:cs="Tahoma"/>
        </w:rPr>
      </w:pPr>
    </w:p>
    <w:p w14:paraId="03749AEA" w14:textId="77777777" w:rsidR="0011098F" w:rsidRPr="00B80A99" w:rsidRDefault="0011098F">
      <w:pPr>
        <w:tabs>
          <w:tab w:val="left" w:pos="8505"/>
        </w:tabs>
        <w:ind w:left="0" w:right="-1" w:hanging="2"/>
        <w:rPr>
          <w:rFonts w:ascii="Tahoma" w:eastAsia="Tahoma" w:hAnsi="Tahoma" w:cs="Tahoma"/>
        </w:rPr>
      </w:pPr>
    </w:p>
    <w:p w14:paraId="2B67A6D3" w14:textId="77777777" w:rsidR="0011098F" w:rsidRPr="00B80A99" w:rsidRDefault="0011098F">
      <w:pPr>
        <w:tabs>
          <w:tab w:val="left" w:pos="8505"/>
        </w:tabs>
        <w:ind w:left="0" w:right="-1" w:hanging="2"/>
        <w:rPr>
          <w:rFonts w:ascii="Tahoma" w:eastAsia="Tahoma" w:hAnsi="Tahoma" w:cs="Tahoma"/>
        </w:rPr>
      </w:pPr>
    </w:p>
    <w:p w14:paraId="4277BFBF" w14:textId="77777777" w:rsidR="0011098F" w:rsidRPr="00B80A99" w:rsidRDefault="0011098F">
      <w:pPr>
        <w:tabs>
          <w:tab w:val="left" w:pos="8505"/>
        </w:tabs>
        <w:ind w:left="0" w:right="-1" w:hanging="2"/>
        <w:rPr>
          <w:rFonts w:ascii="Tahoma" w:eastAsia="Tahoma" w:hAnsi="Tahoma" w:cs="Tahoma"/>
        </w:rPr>
      </w:pPr>
    </w:p>
    <w:p w14:paraId="0703ED17" w14:textId="77777777" w:rsidR="0011098F" w:rsidRPr="00B80A99" w:rsidRDefault="0011098F">
      <w:pPr>
        <w:tabs>
          <w:tab w:val="left" w:pos="8505"/>
        </w:tabs>
        <w:ind w:left="0" w:right="-1" w:hanging="2"/>
        <w:rPr>
          <w:rFonts w:ascii="Tahoma" w:eastAsia="Tahoma" w:hAnsi="Tahoma" w:cs="Tahoma"/>
        </w:rPr>
      </w:pPr>
    </w:p>
    <w:p w14:paraId="3CAB31A5" w14:textId="77777777" w:rsidR="0011098F" w:rsidRPr="00B80A99" w:rsidRDefault="0011098F">
      <w:pPr>
        <w:tabs>
          <w:tab w:val="left" w:pos="8505"/>
        </w:tabs>
        <w:ind w:left="0" w:right="-1" w:hanging="2"/>
        <w:rPr>
          <w:rFonts w:ascii="Tahoma" w:eastAsia="Tahoma" w:hAnsi="Tahoma" w:cs="Tahoma"/>
        </w:rPr>
      </w:pPr>
    </w:p>
    <w:p w14:paraId="0E9C59D1" w14:textId="77777777" w:rsidR="0011098F" w:rsidRPr="00B80A99" w:rsidRDefault="0011098F">
      <w:pPr>
        <w:tabs>
          <w:tab w:val="left" w:pos="8505"/>
        </w:tabs>
        <w:ind w:left="0" w:right="-1" w:hanging="2"/>
        <w:rPr>
          <w:rFonts w:ascii="Tahoma" w:eastAsia="Tahoma" w:hAnsi="Tahoma" w:cs="Tahoma"/>
        </w:rPr>
      </w:pPr>
    </w:p>
    <w:sectPr w:rsidR="0011098F" w:rsidRPr="00B80A99">
      <w:headerReference w:type="default" r:id="rId13"/>
      <w:footerReference w:type="even" r:id="rId14"/>
      <w:footerReference w:type="default" r:id="rId15"/>
      <w:headerReference w:type="first" r:id="rId16"/>
      <w:footerReference w:type="first" r:id="rId17"/>
      <w:pgSz w:w="11907" w:h="16840"/>
      <w:pgMar w:top="1134" w:right="1134"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BDED" w14:textId="77777777" w:rsidR="00346D4F" w:rsidRDefault="00346D4F">
      <w:pPr>
        <w:spacing w:line="240" w:lineRule="auto"/>
        <w:ind w:left="0" w:hanging="2"/>
      </w:pPr>
      <w:r>
        <w:separator/>
      </w:r>
    </w:p>
  </w:endnote>
  <w:endnote w:type="continuationSeparator" w:id="0">
    <w:p w14:paraId="6F38CC70" w14:textId="77777777" w:rsidR="00346D4F" w:rsidRDefault="00346D4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D8B6" w14:textId="77777777" w:rsidR="0011098F" w:rsidRDefault="00424128">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sidR="00346D4F">
      <w:rPr>
        <w:color w:val="000000"/>
      </w:rPr>
      <w:fldChar w:fldCharType="separate"/>
    </w:r>
    <w:r>
      <w:rPr>
        <w:color w:val="000000"/>
      </w:rPr>
      <w:fldChar w:fldCharType="end"/>
    </w:r>
  </w:p>
  <w:p w14:paraId="03969E41" w14:textId="77777777" w:rsidR="0011098F" w:rsidRDefault="0011098F">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7C0E" w14:textId="77777777" w:rsidR="0011098F" w:rsidRDefault="00424128">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E1274F">
      <w:rPr>
        <w:noProof/>
        <w:color w:val="000000"/>
      </w:rPr>
      <w:t>1</w:t>
    </w:r>
    <w:r>
      <w:rPr>
        <w:color w:val="000000"/>
      </w:rPr>
      <w:fldChar w:fldCharType="end"/>
    </w:r>
  </w:p>
  <w:p w14:paraId="5ECEEC6B" w14:textId="77777777" w:rsidR="0011098F" w:rsidRDefault="00424128">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ab/>
    </w:r>
  </w:p>
  <w:p w14:paraId="43509BB7" w14:textId="77777777" w:rsidR="0011098F" w:rsidRDefault="0011098F">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7486" w14:textId="77777777" w:rsidR="0011098F" w:rsidRDefault="00424128">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sidR="00346D4F">
      <w:rPr>
        <w:color w:val="000000"/>
      </w:rPr>
      <w:fldChar w:fldCharType="separate"/>
    </w:r>
    <w:r>
      <w:rPr>
        <w:color w:val="000000"/>
      </w:rPr>
      <w:fldChar w:fldCharType="end"/>
    </w:r>
  </w:p>
  <w:p w14:paraId="29461751" w14:textId="77777777" w:rsidR="0011098F" w:rsidRDefault="0011098F">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76F3" w14:textId="77777777" w:rsidR="00346D4F" w:rsidRDefault="00346D4F">
      <w:pPr>
        <w:spacing w:line="240" w:lineRule="auto"/>
        <w:ind w:left="0" w:hanging="2"/>
      </w:pPr>
      <w:r>
        <w:separator/>
      </w:r>
    </w:p>
  </w:footnote>
  <w:footnote w:type="continuationSeparator" w:id="0">
    <w:p w14:paraId="1E5D113A" w14:textId="77777777" w:rsidR="00346D4F" w:rsidRDefault="00346D4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3189" w14:textId="77777777" w:rsidR="0011098F" w:rsidRDefault="00424128">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35B68D2D" wp14:editId="3752D36F">
          <wp:extent cx="513715" cy="626745"/>
          <wp:effectExtent l="0" t="0" r="0" b="0"/>
          <wp:docPr id="1029" name="image2.png" descr="Et bilde som inneholder tekst, utklipp&#10;&#10;Automatisk generert beskrivelse"/>
          <wp:cNvGraphicFramePr/>
          <a:graphic xmlns:a="http://schemas.openxmlformats.org/drawingml/2006/main">
            <a:graphicData uri="http://schemas.openxmlformats.org/drawingml/2006/picture">
              <pic:pic xmlns:pic="http://schemas.openxmlformats.org/drawingml/2006/picture">
                <pic:nvPicPr>
                  <pic:cNvPr id="0" name="image2.png" descr="Et bilde som inneholder tekst, utklipp&#10;&#10;Automatisk generert beskrivelse"/>
                  <pic:cNvPicPr preferRelativeResize="0"/>
                </pic:nvPicPr>
                <pic:blipFill>
                  <a:blip r:embed="rId1"/>
                  <a:srcRect/>
                  <a:stretch>
                    <a:fillRect/>
                  </a:stretch>
                </pic:blipFill>
                <pic:spPr>
                  <a:xfrm>
                    <a:off x="0" y="0"/>
                    <a:ext cx="513715" cy="62674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FC25" w14:textId="77777777" w:rsidR="0011098F" w:rsidRDefault="00424128">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114300" distR="114300" simplePos="0" relativeHeight="251658240" behindDoc="0" locked="0" layoutInCell="1" hidden="0" allowOverlap="1" wp14:anchorId="7F862C3A" wp14:editId="595BA448">
          <wp:simplePos x="0" y="0"/>
          <wp:positionH relativeFrom="column">
            <wp:posOffset>-900429</wp:posOffset>
          </wp:positionH>
          <wp:positionV relativeFrom="paragraph">
            <wp:posOffset>-254633</wp:posOffset>
          </wp:positionV>
          <wp:extent cx="7602855" cy="914400"/>
          <wp:effectExtent l="0" t="0" r="0" b="0"/>
          <wp:wrapSquare wrapText="bothSides" distT="0" distB="0" distL="114300" distR="11430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02855"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C8E"/>
    <w:multiLevelType w:val="hybridMultilevel"/>
    <w:tmpl w:val="61488172"/>
    <w:lvl w:ilvl="0" w:tplc="04140001">
      <w:start w:val="1"/>
      <w:numFmt w:val="bullet"/>
      <w:lvlText w:val=""/>
      <w:lvlJc w:val="left"/>
      <w:pPr>
        <w:ind w:left="718" w:hanging="360"/>
      </w:pPr>
      <w:rPr>
        <w:rFonts w:ascii="Symbol" w:hAnsi="Symbol" w:hint="default"/>
      </w:rPr>
    </w:lvl>
    <w:lvl w:ilvl="1" w:tplc="04140003" w:tentative="1">
      <w:start w:val="1"/>
      <w:numFmt w:val="bullet"/>
      <w:lvlText w:val="o"/>
      <w:lvlJc w:val="left"/>
      <w:pPr>
        <w:ind w:left="1438" w:hanging="360"/>
      </w:pPr>
      <w:rPr>
        <w:rFonts w:ascii="Courier New" w:hAnsi="Courier New" w:cs="Courier New" w:hint="default"/>
      </w:rPr>
    </w:lvl>
    <w:lvl w:ilvl="2" w:tplc="04140005" w:tentative="1">
      <w:start w:val="1"/>
      <w:numFmt w:val="bullet"/>
      <w:lvlText w:val=""/>
      <w:lvlJc w:val="left"/>
      <w:pPr>
        <w:ind w:left="2158" w:hanging="360"/>
      </w:pPr>
      <w:rPr>
        <w:rFonts w:ascii="Wingdings" w:hAnsi="Wingdings" w:hint="default"/>
      </w:rPr>
    </w:lvl>
    <w:lvl w:ilvl="3" w:tplc="04140001" w:tentative="1">
      <w:start w:val="1"/>
      <w:numFmt w:val="bullet"/>
      <w:lvlText w:val=""/>
      <w:lvlJc w:val="left"/>
      <w:pPr>
        <w:ind w:left="2878" w:hanging="360"/>
      </w:pPr>
      <w:rPr>
        <w:rFonts w:ascii="Symbol" w:hAnsi="Symbol" w:hint="default"/>
      </w:rPr>
    </w:lvl>
    <w:lvl w:ilvl="4" w:tplc="04140003" w:tentative="1">
      <w:start w:val="1"/>
      <w:numFmt w:val="bullet"/>
      <w:lvlText w:val="o"/>
      <w:lvlJc w:val="left"/>
      <w:pPr>
        <w:ind w:left="3598" w:hanging="360"/>
      </w:pPr>
      <w:rPr>
        <w:rFonts w:ascii="Courier New" w:hAnsi="Courier New" w:cs="Courier New" w:hint="default"/>
      </w:rPr>
    </w:lvl>
    <w:lvl w:ilvl="5" w:tplc="04140005" w:tentative="1">
      <w:start w:val="1"/>
      <w:numFmt w:val="bullet"/>
      <w:lvlText w:val=""/>
      <w:lvlJc w:val="left"/>
      <w:pPr>
        <w:ind w:left="4318" w:hanging="360"/>
      </w:pPr>
      <w:rPr>
        <w:rFonts w:ascii="Wingdings" w:hAnsi="Wingdings" w:hint="default"/>
      </w:rPr>
    </w:lvl>
    <w:lvl w:ilvl="6" w:tplc="04140001" w:tentative="1">
      <w:start w:val="1"/>
      <w:numFmt w:val="bullet"/>
      <w:lvlText w:val=""/>
      <w:lvlJc w:val="left"/>
      <w:pPr>
        <w:ind w:left="5038" w:hanging="360"/>
      </w:pPr>
      <w:rPr>
        <w:rFonts w:ascii="Symbol" w:hAnsi="Symbol" w:hint="default"/>
      </w:rPr>
    </w:lvl>
    <w:lvl w:ilvl="7" w:tplc="04140003" w:tentative="1">
      <w:start w:val="1"/>
      <w:numFmt w:val="bullet"/>
      <w:lvlText w:val="o"/>
      <w:lvlJc w:val="left"/>
      <w:pPr>
        <w:ind w:left="5758" w:hanging="360"/>
      </w:pPr>
      <w:rPr>
        <w:rFonts w:ascii="Courier New" w:hAnsi="Courier New" w:cs="Courier New" w:hint="default"/>
      </w:rPr>
    </w:lvl>
    <w:lvl w:ilvl="8" w:tplc="04140005" w:tentative="1">
      <w:start w:val="1"/>
      <w:numFmt w:val="bullet"/>
      <w:lvlText w:val=""/>
      <w:lvlJc w:val="left"/>
      <w:pPr>
        <w:ind w:left="6478" w:hanging="360"/>
      </w:pPr>
      <w:rPr>
        <w:rFonts w:ascii="Wingdings" w:hAnsi="Wingdings" w:hint="default"/>
      </w:rPr>
    </w:lvl>
  </w:abstractNum>
  <w:abstractNum w:abstractNumId="1" w15:restartNumberingAfterBreak="0">
    <w:nsid w:val="0F34708C"/>
    <w:multiLevelType w:val="hybridMultilevel"/>
    <w:tmpl w:val="0FD6DD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FE1DF9"/>
    <w:multiLevelType w:val="hybridMultilevel"/>
    <w:tmpl w:val="3A28A3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1FD52C1"/>
    <w:multiLevelType w:val="hybridMultilevel"/>
    <w:tmpl w:val="E514BD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2B4385A"/>
    <w:multiLevelType w:val="hybridMultilevel"/>
    <w:tmpl w:val="16B434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797D1B"/>
    <w:multiLevelType w:val="hybridMultilevel"/>
    <w:tmpl w:val="6F98BD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0144D2F"/>
    <w:multiLevelType w:val="hybridMultilevel"/>
    <w:tmpl w:val="A7F27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6A139D"/>
    <w:multiLevelType w:val="hybridMultilevel"/>
    <w:tmpl w:val="667AE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BB159C"/>
    <w:multiLevelType w:val="hybridMultilevel"/>
    <w:tmpl w:val="6EF403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1A9670E"/>
    <w:multiLevelType w:val="hybridMultilevel"/>
    <w:tmpl w:val="947CF1DA"/>
    <w:lvl w:ilvl="0" w:tplc="04140001">
      <w:start w:val="1"/>
      <w:numFmt w:val="bullet"/>
      <w:lvlText w:val=""/>
      <w:lvlJc w:val="left"/>
      <w:pPr>
        <w:ind w:left="35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5A16267"/>
    <w:multiLevelType w:val="hybridMultilevel"/>
    <w:tmpl w:val="8DA809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1EA3AA6"/>
    <w:multiLevelType w:val="hybridMultilevel"/>
    <w:tmpl w:val="4D5409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540874E3"/>
    <w:multiLevelType w:val="hybridMultilevel"/>
    <w:tmpl w:val="F6D26C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3CC487E"/>
    <w:multiLevelType w:val="hybridMultilevel"/>
    <w:tmpl w:val="A2B81FB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63FF721F"/>
    <w:multiLevelType w:val="hybridMultilevel"/>
    <w:tmpl w:val="A0AEB686"/>
    <w:lvl w:ilvl="0" w:tplc="04140001">
      <w:start w:val="1"/>
      <w:numFmt w:val="bullet"/>
      <w:lvlText w:val=""/>
      <w:lvlJc w:val="left"/>
      <w:pPr>
        <w:ind w:left="718" w:hanging="360"/>
      </w:pPr>
      <w:rPr>
        <w:rFonts w:ascii="Symbol" w:hAnsi="Symbol" w:hint="default"/>
      </w:rPr>
    </w:lvl>
    <w:lvl w:ilvl="1" w:tplc="04140003" w:tentative="1">
      <w:start w:val="1"/>
      <w:numFmt w:val="bullet"/>
      <w:lvlText w:val="o"/>
      <w:lvlJc w:val="left"/>
      <w:pPr>
        <w:ind w:left="1438" w:hanging="360"/>
      </w:pPr>
      <w:rPr>
        <w:rFonts w:ascii="Courier New" w:hAnsi="Courier New" w:cs="Courier New" w:hint="default"/>
      </w:rPr>
    </w:lvl>
    <w:lvl w:ilvl="2" w:tplc="04140005" w:tentative="1">
      <w:start w:val="1"/>
      <w:numFmt w:val="bullet"/>
      <w:lvlText w:val=""/>
      <w:lvlJc w:val="left"/>
      <w:pPr>
        <w:ind w:left="2158" w:hanging="360"/>
      </w:pPr>
      <w:rPr>
        <w:rFonts w:ascii="Wingdings" w:hAnsi="Wingdings" w:hint="default"/>
      </w:rPr>
    </w:lvl>
    <w:lvl w:ilvl="3" w:tplc="04140001" w:tentative="1">
      <w:start w:val="1"/>
      <w:numFmt w:val="bullet"/>
      <w:lvlText w:val=""/>
      <w:lvlJc w:val="left"/>
      <w:pPr>
        <w:ind w:left="2878" w:hanging="360"/>
      </w:pPr>
      <w:rPr>
        <w:rFonts w:ascii="Symbol" w:hAnsi="Symbol" w:hint="default"/>
      </w:rPr>
    </w:lvl>
    <w:lvl w:ilvl="4" w:tplc="04140003" w:tentative="1">
      <w:start w:val="1"/>
      <w:numFmt w:val="bullet"/>
      <w:lvlText w:val="o"/>
      <w:lvlJc w:val="left"/>
      <w:pPr>
        <w:ind w:left="3598" w:hanging="360"/>
      </w:pPr>
      <w:rPr>
        <w:rFonts w:ascii="Courier New" w:hAnsi="Courier New" w:cs="Courier New" w:hint="default"/>
      </w:rPr>
    </w:lvl>
    <w:lvl w:ilvl="5" w:tplc="04140005" w:tentative="1">
      <w:start w:val="1"/>
      <w:numFmt w:val="bullet"/>
      <w:lvlText w:val=""/>
      <w:lvlJc w:val="left"/>
      <w:pPr>
        <w:ind w:left="4318" w:hanging="360"/>
      </w:pPr>
      <w:rPr>
        <w:rFonts w:ascii="Wingdings" w:hAnsi="Wingdings" w:hint="default"/>
      </w:rPr>
    </w:lvl>
    <w:lvl w:ilvl="6" w:tplc="04140001" w:tentative="1">
      <w:start w:val="1"/>
      <w:numFmt w:val="bullet"/>
      <w:lvlText w:val=""/>
      <w:lvlJc w:val="left"/>
      <w:pPr>
        <w:ind w:left="5038" w:hanging="360"/>
      </w:pPr>
      <w:rPr>
        <w:rFonts w:ascii="Symbol" w:hAnsi="Symbol" w:hint="default"/>
      </w:rPr>
    </w:lvl>
    <w:lvl w:ilvl="7" w:tplc="04140003" w:tentative="1">
      <w:start w:val="1"/>
      <w:numFmt w:val="bullet"/>
      <w:lvlText w:val="o"/>
      <w:lvlJc w:val="left"/>
      <w:pPr>
        <w:ind w:left="5758" w:hanging="360"/>
      </w:pPr>
      <w:rPr>
        <w:rFonts w:ascii="Courier New" w:hAnsi="Courier New" w:cs="Courier New" w:hint="default"/>
      </w:rPr>
    </w:lvl>
    <w:lvl w:ilvl="8" w:tplc="04140005" w:tentative="1">
      <w:start w:val="1"/>
      <w:numFmt w:val="bullet"/>
      <w:lvlText w:val=""/>
      <w:lvlJc w:val="left"/>
      <w:pPr>
        <w:ind w:left="6478" w:hanging="360"/>
      </w:pPr>
      <w:rPr>
        <w:rFonts w:ascii="Wingdings" w:hAnsi="Wingdings" w:hint="default"/>
      </w:rPr>
    </w:lvl>
  </w:abstractNum>
  <w:abstractNum w:abstractNumId="15" w15:restartNumberingAfterBreak="0">
    <w:nsid w:val="64D57B31"/>
    <w:multiLevelType w:val="hybridMultilevel"/>
    <w:tmpl w:val="D95077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64FB30D2"/>
    <w:multiLevelType w:val="hybridMultilevel"/>
    <w:tmpl w:val="E2349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EB6BFE"/>
    <w:multiLevelType w:val="multilevel"/>
    <w:tmpl w:val="E288F6A4"/>
    <w:lvl w:ilvl="0">
      <w:start w:val="1"/>
      <w:numFmt w:val="bullet"/>
      <w:lvlText w:val=""/>
      <w:lvlJc w:val="left"/>
      <w:pPr>
        <w:ind w:left="840" w:hanging="840"/>
      </w:pPr>
      <w:rPr>
        <w:rFonts w:ascii="Symbol" w:hAnsi="Symbol" w:hint="default"/>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7A572138"/>
    <w:multiLevelType w:val="multilevel"/>
    <w:tmpl w:val="4CCCC6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F78650D"/>
    <w:multiLevelType w:val="hybridMultilevel"/>
    <w:tmpl w:val="5B60FA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2"/>
  </w:num>
  <w:num w:numId="5">
    <w:abstractNumId w:val="19"/>
  </w:num>
  <w:num w:numId="6">
    <w:abstractNumId w:val="7"/>
  </w:num>
  <w:num w:numId="7">
    <w:abstractNumId w:val="0"/>
  </w:num>
  <w:num w:numId="8">
    <w:abstractNumId w:val="10"/>
  </w:num>
  <w:num w:numId="9">
    <w:abstractNumId w:val="3"/>
  </w:num>
  <w:num w:numId="10">
    <w:abstractNumId w:val="13"/>
  </w:num>
  <w:num w:numId="11">
    <w:abstractNumId w:val="14"/>
  </w:num>
  <w:num w:numId="12">
    <w:abstractNumId w:val="15"/>
  </w:num>
  <w:num w:numId="13">
    <w:abstractNumId w:val="11"/>
  </w:num>
  <w:num w:numId="14">
    <w:abstractNumId w:val="12"/>
  </w:num>
  <w:num w:numId="15">
    <w:abstractNumId w:val="1"/>
  </w:num>
  <w:num w:numId="16">
    <w:abstractNumId w:val="17"/>
  </w:num>
  <w:num w:numId="17">
    <w:abstractNumId w:val="16"/>
  </w:num>
  <w:num w:numId="18">
    <w:abstractNumId w:val="8"/>
  </w:num>
  <w:num w:numId="19">
    <w:abstractNumId w:val="6"/>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8F"/>
    <w:rsid w:val="000007D6"/>
    <w:rsid w:val="00000B17"/>
    <w:rsid w:val="0001223C"/>
    <w:rsid w:val="0002211E"/>
    <w:rsid w:val="00031B08"/>
    <w:rsid w:val="000358BC"/>
    <w:rsid w:val="000442DC"/>
    <w:rsid w:val="000448C6"/>
    <w:rsid w:val="000458E6"/>
    <w:rsid w:val="0005130C"/>
    <w:rsid w:val="0005694A"/>
    <w:rsid w:val="00062E84"/>
    <w:rsid w:val="00065341"/>
    <w:rsid w:val="00065961"/>
    <w:rsid w:val="00071717"/>
    <w:rsid w:val="000775A4"/>
    <w:rsid w:val="00083DCD"/>
    <w:rsid w:val="00087062"/>
    <w:rsid w:val="00087EF0"/>
    <w:rsid w:val="000A7E18"/>
    <w:rsid w:val="000B2864"/>
    <w:rsid w:val="000B5469"/>
    <w:rsid w:val="000B65C3"/>
    <w:rsid w:val="000B7907"/>
    <w:rsid w:val="000C2E35"/>
    <w:rsid w:val="000E4DAB"/>
    <w:rsid w:val="000F672A"/>
    <w:rsid w:val="00100146"/>
    <w:rsid w:val="00103C8B"/>
    <w:rsid w:val="00106662"/>
    <w:rsid w:val="0011098F"/>
    <w:rsid w:val="00114C74"/>
    <w:rsid w:val="001154D9"/>
    <w:rsid w:val="00124637"/>
    <w:rsid w:val="0013083B"/>
    <w:rsid w:val="00130DA8"/>
    <w:rsid w:val="00136CA8"/>
    <w:rsid w:val="001379A6"/>
    <w:rsid w:val="0014364E"/>
    <w:rsid w:val="00144219"/>
    <w:rsid w:val="001448AB"/>
    <w:rsid w:val="00160A9B"/>
    <w:rsid w:val="00165942"/>
    <w:rsid w:val="00184420"/>
    <w:rsid w:val="00190C87"/>
    <w:rsid w:val="001A1F7D"/>
    <w:rsid w:val="001B2BA2"/>
    <w:rsid w:val="001C1C8E"/>
    <w:rsid w:val="001C62AA"/>
    <w:rsid w:val="001F22D5"/>
    <w:rsid w:val="001F778F"/>
    <w:rsid w:val="002075C7"/>
    <w:rsid w:val="002238BF"/>
    <w:rsid w:val="00227ECF"/>
    <w:rsid w:val="00236D22"/>
    <w:rsid w:val="0024610B"/>
    <w:rsid w:val="002547CA"/>
    <w:rsid w:val="00261CE0"/>
    <w:rsid w:val="00261F55"/>
    <w:rsid w:val="002635DE"/>
    <w:rsid w:val="00267A00"/>
    <w:rsid w:val="00271946"/>
    <w:rsid w:val="00275556"/>
    <w:rsid w:val="002A0ADD"/>
    <w:rsid w:val="002B49BA"/>
    <w:rsid w:val="002B4AA6"/>
    <w:rsid w:val="002C783D"/>
    <w:rsid w:val="002D0933"/>
    <w:rsid w:val="002D2042"/>
    <w:rsid w:val="002D2D53"/>
    <w:rsid w:val="002D7311"/>
    <w:rsid w:val="002D75DA"/>
    <w:rsid w:val="002E0825"/>
    <w:rsid w:val="002E2873"/>
    <w:rsid w:val="002E3E4F"/>
    <w:rsid w:val="002F087B"/>
    <w:rsid w:val="002F1881"/>
    <w:rsid w:val="002F20E1"/>
    <w:rsid w:val="002F2EEF"/>
    <w:rsid w:val="003006F1"/>
    <w:rsid w:val="0030281F"/>
    <w:rsid w:val="00321F4A"/>
    <w:rsid w:val="003273CF"/>
    <w:rsid w:val="0033511D"/>
    <w:rsid w:val="003413DF"/>
    <w:rsid w:val="003453B4"/>
    <w:rsid w:val="00346D4F"/>
    <w:rsid w:val="00357CB5"/>
    <w:rsid w:val="00361DC2"/>
    <w:rsid w:val="0037261D"/>
    <w:rsid w:val="00375885"/>
    <w:rsid w:val="003812BD"/>
    <w:rsid w:val="0038151D"/>
    <w:rsid w:val="003877AC"/>
    <w:rsid w:val="003A0522"/>
    <w:rsid w:val="003A5F08"/>
    <w:rsid w:val="003B35A2"/>
    <w:rsid w:val="003B62C8"/>
    <w:rsid w:val="003B6FF2"/>
    <w:rsid w:val="003C2163"/>
    <w:rsid w:val="003C2769"/>
    <w:rsid w:val="003C3CEB"/>
    <w:rsid w:val="003C7F4F"/>
    <w:rsid w:val="003D2F12"/>
    <w:rsid w:val="003D3CD0"/>
    <w:rsid w:val="003D5BF2"/>
    <w:rsid w:val="003E7283"/>
    <w:rsid w:val="00401CE8"/>
    <w:rsid w:val="004064A7"/>
    <w:rsid w:val="00410D7F"/>
    <w:rsid w:val="00410F6D"/>
    <w:rsid w:val="00412542"/>
    <w:rsid w:val="00414A13"/>
    <w:rsid w:val="004168D4"/>
    <w:rsid w:val="00417BAC"/>
    <w:rsid w:val="00420AA0"/>
    <w:rsid w:val="00424128"/>
    <w:rsid w:val="00445AE2"/>
    <w:rsid w:val="00452AD5"/>
    <w:rsid w:val="0045732B"/>
    <w:rsid w:val="0046407D"/>
    <w:rsid w:val="004731DF"/>
    <w:rsid w:val="00474E61"/>
    <w:rsid w:val="00482E37"/>
    <w:rsid w:val="00484E72"/>
    <w:rsid w:val="00490325"/>
    <w:rsid w:val="0049664B"/>
    <w:rsid w:val="004A271C"/>
    <w:rsid w:val="004A30DC"/>
    <w:rsid w:val="004A336B"/>
    <w:rsid w:val="004A533E"/>
    <w:rsid w:val="004A7B68"/>
    <w:rsid w:val="004B1EEE"/>
    <w:rsid w:val="004B2B9C"/>
    <w:rsid w:val="004B3FF4"/>
    <w:rsid w:val="004B57CB"/>
    <w:rsid w:val="004C1FE0"/>
    <w:rsid w:val="004C2131"/>
    <w:rsid w:val="004C25CF"/>
    <w:rsid w:val="004C7BE7"/>
    <w:rsid w:val="004E5A78"/>
    <w:rsid w:val="004F4C05"/>
    <w:rsid w:val="00503458"/>
    <w:rsid w:val="00512EAA"/>
    <w:rsid w:val="00520B48"/>
    <w:rsid w:val="00531007"/>
    <w:rsid w:val="00551039"/>
    <w:rsid w:val="00567157"/>
    <w:rsid w:val="0056731D"/>
    <w:rsid w:val="0057069E"/>
    <w:rsid w:val="00580E5B"/>
    <w:rsid w:val="00584EC5"/>
    <w:rsid w:val="005A1ABD"/>
    <w:rsid w:val="005A3F10"/>
    <w:rsid w:val="005B0B8E"/>
    <w:rsid w:val="005B13F7"/>
    <w:rsid w:val="005B3243"/>
    <w:rsid w:val="005B4EEB"/>
    <w:rsid w:val="005C0296"/>
    <w:rsid w:val="005C4148"/>
    <w:rsid w:val="005C509C"/>
    <w:rsid w:val="005E2910"/>
    <w:rsid w:val="005E6C01"/>
    <w:rsid w:val="005F0F72"/>
    <w:rsid w:val="005F1089"/>
    <w:rsid w:val="005F2EE9"/>
    <w:rsid w:val="00604243"/>
    <w:rsid w:val="006058A8"/>
    <w:rsid w:val="00611160"/>
    <w:rsid w:val="006125F3"/>
    <w:rsid w:val="0061378A"/>
    <w:rsid w:val="006203AF"/>
    <w:rsid w:val="00620475"/>
    <w:rsid w:val="00626C79"/>
    <w:rsid w:val="00630C00"/>
    <w:rsid w:val="006358AB"/>
    <w:rsid w:val="006409C4"/>
    <w:rsid w:val="006416EC"/>
    <w:rsid w:val="0064436B"/>
    <w:rsid w:val="00653889"/>
    <w:rsid w:val="0066138E"/>
    <w:rsid w:val="00667754"/>
    <w:rsid w:val="00667D86"/>
    <w:rsid w:val="006778E8"/>
    <w:rsid w:val="006821B9"/>
    <w:rsid w:val="00686177"/>
    <w:rsid w:val="006A1C76"/>
    <w:rsid w:val="006A2088"/>
    <w:rsid w:val="006B5182"/>
    <w:rsid w:val="006C2AEA"/>
    <w:rsid w:val="006C5FFF"/>
    <w:rsid w:val="006D61F1"/>
    <w:rsid w:val="006D7D45"/>
    <w:rsid w:val="006E7438"/>
    <w:rsid w:val="006F58CA"/>
    <w:rsid w:val="006F7EFA"/>
    <w:rsid w:val="00705AED"/>
    <w:rsid w:val="007134CE"/>
    <w:rsid w:val="00716217"/>
    <w:rsid w:val="007213B4"/>
    <w:rsid w:val="00724292"/>
    <w:rsid w:val="00724872"/>
    <w:rsid w:val="00734B65"/>
    <w:rsid w:val="007431CD"/>
    <w:rsid w:val="00743FA8"/>
    <w:rsid w:val="007457FB"/>
    <w:rsid w:val="00754AFE"/>
    <w:rsid w:val="007559E8"/>
    <w:rsid w:val="00761000"/>
    <w:rsid w:val="00761DE0"/>
    <w:rsid w:val="00764C23"/>
    <w:rsid w:val="00774C8C"/>
    <w:rsid w:val="00781EF0"/>
    <w:rsid w:val="00784A58"/>
    <w:rsid w:val="0078503F"/>
    <w:rsid w:val="00792A60"/>
    <w:rsid w:val="007931C4"/>
    <w:rsid w:val="007B12E8"/>
    <w:rsid w:val="007B5423"/>
    <w:rsid w:val="007C1D9B"/>
    <w:rsid w:val="007D54C4"/>
    <w:rsid w:val="007D6F92"/>
    <w:rsid w:val="007F128D"/>
    <w:rsid w:val="007F7219"/>
    <w:rsid w:val="007F7CCC"/>
    <w:rsid w:val="0080207F"/>
    <w:rsid w:val="00813D5E"/>
    <w:rsid w:val="00814BF4"/>
    <w:rsid w:val="008170E5"/>
    <w:rsid w:val="00824EA9"/>
    <w:rsid w:val="00827678"/>
    <w:rsid w:val="008420FD"/>
    <w:rsid w:val="008475CD"/>
    <w:rsid w:val="00856DC0"/>
    <w:rsid w:val="008A089A"/>
    <w:rsid w:val="008A6A1D"/>
    <w:rsid w:val="008B1FFB"/>
    <w:rsid w:val="008B6CF2"/>
    <w:rsid w:val="008C15BF"/>
    <w:rsid w:val="008C447B"/>
    <w:rsid w:val="008D7276"/>
    <w:rsid w:val="008E163E"/>
    <w:rsid w:val="008E3774"/>
    <w:rsid w:val="008F62DB"/>
    <w:rsid w:val="009015A9"/>
    <w:rsid w:val="00907B77"/>
    <w:rsid w:val="00910168"/>
    <w:rsid w:val="00924C2A"/>
    <w:rsid w:val="00927F12"/>
    <w:rsid w:val="00940F08"/>
    <w:rsid w:val="00951AEA"/>
    <w:rsid w:val="009562DB"/>
    <w:rsid w:val="00971816"/>
    <w:rsid w:val="00993810"/>
    <w:rsid w:val="00993E37"/>
    <w:rsid w:val="009C12DC"/>
    <w:rsid w:val="009D5362"/>
    <w:rsid w:val="009D5E94"/>
    <w:rsid w:val="009E44D4"/>
    <w:rsid w:val="009F36B6"/>
    <w:rsid w:val="009F4E38"/>
    <w:rsid w:val="009F6C66"/>
    <w:rsid w:val="009F70B0"/>
    <w:rsid w:val="00A10C96"/>
    <w:rsid w:val="00A11F5C"/>
    <w:rsid w:val="00A148CB"/>
    <w:rsid w:val="00A16A67"/>
    <w:rsid w:val="00A2151A"/>
    <w:rsid w:val="00A2623A"/>
    <w:rsid w:val="00A3001B"/>
    <w:rsid w:val="00A332C5"/>
    <w:rsid w:val="00A346C0"/>
    <w:rsid w:val="00A415E4"/>
    <w:rsid w:val="00A46F73"/>
    <w:rsid w:val="00A52DD4"/>
    <w:rsid w:val="00A576B3"/>
    <w:rsid w:val="00A74410"/>
    <w:rsid w:val="00AA48EF"/>
    <w:rsid w:val="00AB3E2E"/>
    <w:rsid w:val="00AB6827"/>
    <w:rsid w:val="00AB709E"/>
    <w:rsid w:val="00AB7F2A"/>
    <w:rsid w:val="00AC35A2"/>
    <w:rsid w:val="00AC6C19"/>
    <w:rsid w:val="00AD5A6E"/>
    <w:rsid w:val="00AD5D10"/>
    <w:rsid w:val="00AE287E"/>
    <w:rsid w:val="00B1241B"/>
    <w:rsid w:val="00B12EF8"/>
    <w:rsid w:val="00B1303D"/>
    <w:rsid w:val="00B2016B"/>
    <w:rsid w:val="00B36D00"/>
    <w:rsid w:val="00B44004"/>
    <w:rsid w:val="00B51E5A"/>
    <w:rsid w:val="00B52564"/>
    <w:rsid w:val="00B55C87"/>
    <w:rsid w:val="00B64CDB"/>
    <w:rsid w:val="00B71C2B"/>
    <w:rsid w:val="00B80A99"/>
    <w:rsid w:val="00B87B5F"/>
    <w:rsid w:val="00B92245"/>
    <w:rsid w:val="00BB145A"/>
    <w:rsid w:val="00BB7B8D"/>
    <w:rsid w:val="00BB7F3B"/>
    <w:rsid w:val="00BD57A2"/>
    <w:rsid w:val="00BD7F5E"/>
    <w:rsid w:val="00BE38A4"/>
    <w:rsid w:val="00BE5172"/>
    <w:rsid w:val="00BF042B"/>
    <w:rsid w:val="00BF0C42"/>
    <w:rsid w:val="00BF5D88"/>
    <w:rsid w:val="00C0240F"/>
    <w:rsid w:val="00C064A2"/>
    <w:rsid w:val="00C1014F"/>
    <w:rsid w:val="00C12395"/>
    <w:rsid w:val="00C135E0"/>
    <w:rsid w:val="00C145E7"/>
    <w:rsid w:val="00C30916"/>
    <w:rsid w:val="00C3230A"/>
    <w:rsid w:val="00C36279"/>
    <w:rsid w:val="00C43CEE"/>
    <w:rsid w:val="00C4520F"/>
    <w:rsid w:val="00C455BF"/>
    <w:rsid w:val="00C478EE"/>
    <w:rsid w:val="00C503FB"/>
    <w:rsid w:val="00C63EB9"/>
    <w:rsid w:val="00C640E9"/>
    <w:rsid w:val="00C67A62"/>
    <w:rsid w:val="00C72114"/>
    <w:rsid w:val="00C83698"/>
    <w:rsid w:val="00C90B53"/>
    <w:rsid w:val="00CA5BD1"/>
    <w:rsid w:val="00CB2449"/>
    <w:rsid w:val="00CB59B7"/>
    <w:rsid w:val="00CC275A"/>
    <w:rsid w:val="00CE14E1"/>
    <w:rsid w:val="00CE5E31"/>
    <w:rsid w:val="00CE63B7"/>
    <w:rsid w:val="00CE6E07"/>
    <w:rsid w:val="00CF0753"/>
    <w:rsid w:val="00CF2A1E"/>
    <w:rsid w:val="00CF4D80"/>
    <w:rsid w:val="00D0382F"/>
    <w:rsid w:val="00D06F2B"/>
    <w:rsid w:val="00D30ED6"/>
    <w:rsid w:val="00D378C1"/>
    <w:rsid w:val="00D46497"/>
    <w:rsid w:val="00D54A54"/>
    <w:rsid w:val="00D600E1"/>
    <w:rsid w:val="00D61B4B"/>
    <w:rsid w:val="00D72E33"/>
    <w:rsid w:val="00D72F75"/>
    <w:rsid w:val="00D754B7"/>
    <w:rsid w:val="00D81CBD"/>
    <w:rsid w:val="00D85AC6"/>
    <w:rsid w:val="00D87CEE"/>
    <w:rsid w:val="00D92A4E"/>
    <w:rsid w:val="00D92A63"/>
    <w:rsid w:val="00DB2613"/>
    <w:rsid w:val="00DC4231"/>
    <w:rsid w:val="00DC4DAD"/>
    <w:rsid w:val="00DC667C"/>
    <w:rsid w:val="00DD1C44"/>
    <w:rsid w:val="00DD439E"/>
    <w:rsid w:val="00DD4BEF"/>
    <w:rsid w:val="00DE02BD"/>
    <w:rsid w:val="00DE25F7"/>
    <w:rsid w:val="00DE5478"/>
    <w:rsid w:val="00DE5751"/>
    <w:rsid w:val="00DF0750"/>
    <w:rsid w:val="00DF1112"/>
    <w:rsid w:val="00E01674"/>
    <w:rsid w:val="00E1274F"/>
    <w:rsid w:val="00E14687"/>
    <w:rsid w:val="00E17E76"/>
    <w:rsid w:val="00E22AFD"/>
    <w:rsid w:val="00E24E05"/>
    <w:rsid w:val="00E26DEE"/>
    <w:rsid w:val="00E3077B"/>
    <w:rsid w:val="00E31E8C"/>
    <w:rsid w:val="00E320D1"/>
    <w:rsid w:val="00E3241F"/>
    <w:rsid w:val="00E3335A"/>
    <w:rsid w:val="00E37247"/>
    <w:rsid w:val="00E43C1B"/>
    <w:rsid w:val="00E54D67"/>
    <w:rsid w:val="00E57893"/>
    <w:rsid w:val="00E8211E"/>
    <w:rsid w:val="00E827EE"/>
    <w:rsid w:val="00E82BB4"/>
    <w:rsid w:val="00E904E7"/>
    <w:rsid w:val="00EA0679"/>
    <w:rsid w:val="00EB41A7"/>
    <w:rsid w:val="00EB6DA9"/>
    <w:rsid w:val="00ED1BDF"/>
    <w:rsid w:val="00EE2190"/>
    <w:rsid w:val="00EE590C"/>
    <w:rsid w:val="00EE6D53"/>
    <w:rsid w:val="00EF21CD"/>
    <w:rsid w:val="00EF51A9"/>
    <w:rsid w:val="00EF58AB"/>
    <w:rsid w:val="00EF59D1"/>
    <w:rsid w:val="00F11EC9"/>
    <w:rsid w:val="00F11FA7"/>
    <w:rsid w:val="00F13D3A"/>
    <w:rsid w:val="00F2509A"/>
    <w:rsid w:val="00F30E1E"/>
    <w:rsid w:val="00F32CE6"/>
    <w:rsid w:val="00F42AB8"/>
    <w:rsid w:val="00F53B72"/>
    <w:rsid w:val="00F5472E"/>
    <w:rsid w:val="00F725FE"/>
    <w:rsid w:val="00F7541E"/>
    <w:rsid w:val="00FB4731"/>
    <w:rsid w:val="00FB4EF4"/>
    <w:rsid w:val="00FC5330"/>
    <w:rsid w:val="00FD5572"/>
    <w:rsid w:val="00FE114A"/>
    <w:rsid w:val="00FE466B"/>
    <w:rsid w:val="00FE502F"/>
    <w:rsid w:val="00FE6E02"/>
    <w:rsid w:val="00FF1D1A"/>
    <w:rsid w:val="00FF74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83D4"/>
  <w15:docId w15:val="{55018F6B-676D-4756-B834-CF073505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27"/>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Overskrift1">
    <w:name w:val="heading 1"/>
    <w:basedOn w:val="Normal"/>
    <w:next w:val="Normal"/>
    <w:uiPriority w:val="9"/>
    <w:qFormat/>
    <w:pPr>
      <w:keepNext/>
      <w:keepLines/>
      <w:spacing w:before="480" w:after="12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rPr>
      <w:w w:val="100"/>
      <w:position w:val="-1"/>
      <w:effect w:val="none"/>
      <w:vertAlign w:val="baseline"/>
      <w:cs w:val="0"/>
      <w:em w:val="none"/>
    </w:rPr>
  </w:style>
  <w:style w:type="paragraph" w:styleId="Blokktekst">
    <w:name w:val="Block Text"/>
    <w:basedOn w:val="Normal"/>
    <w:pPr>
      <w:keepNext/>
      <w:keepLines/>
      <w:tabs>
        <w:tab w:val="left" w:pos="170"/>
        <w:tab w:val="left" w:pos="720"/>
        <w:tab w:val="left" w:pos="1152"/>
        <w:tab w:val="left" w:pos="1418"/>
        <w:tab w:val="left" w:pos="2552"/>
        <w:tab w:val="left" w:pos="4608"/>
        <w:tab w:val="left" w:pos="7200"/>
      </w:tabs>
      <w:suppressAutoHyphens w:val="0"/>
      <w:spacing w:after="60" w:line="240" w:lineRule="atLeast"/>
      <w:ind w:left="180" w:right="720"/>
      <w:jc w:val="center"/>
    </w:pPr>
    <w:rPr>
      <w:sz w:val="22"/>
    </w:rPr>
  </w:style>
  <w:style w:type="character" w:customStyle="1" w:styleId="header21">
    <w:name w:val="header21"/>
    <w:rPr>
      <w:b/>
      <w:color w:val="FF0000"/>
      <w:w w:val="100"/>
      <w:position w:val="-1"/>
      <w:sz w:val="20"/>
      <w:effect w:val="none"/>
      <w:vertAlign w:val="baseline"/>
      <w:cs w:val="0"/>
      <w:em w:val="none"/>
    </w:rPr>
  </w:style>
  <w:style w:type="character" w:styleId="Sterk">
    <w:name w:val="Strong"/>
    <w:rPr>
      <w:b/>
      <w:w w:val="100"/>
      <w:position w:val="-1"/>
      <w:effect w:val="none"/>
      <w:vertAlign w:val="baseline"/>
      <w:cs w:val="0"/>
      <w:em w:val="none"/>
    </w:rPr>
  </w:style>
  <w:style w:type="paragraph" w:styleId="NormalWeb">
    <w:name w:val="Normal (Web)"/>
    <w:basedOn w:val="Normal"/>
    <w:pPr>
      <w:spacing w:before="100" w:after="100"/>
    </w:pPr>
    <w:rPr>
      <w:rFonts w:ascii="Arial Unicode MS" w:hAnsi="Arial Unicode MS"/>
      <w:color w:val="000000"/>
      <w:sz w:val="24"/>
    </w:rPr>
  </w:style>
  <w:style w:type="paragraph" w:styleId="Brdtekst2">
    <w:name w:val="Body Text 2"/>
    <w:basedOn w:val="Normal"/>
    <w:pPr>
      <w:tabs>
        <w:tab w:val="left" w:pos="851"/>
        <w:tab w:val="left" w:pos="1701"/>
        <w:tab w:val="left" w:pos="2552"/>
        <w:tab w:val="left" w:pos="3402"/>
        <w:tab w:val="left" w:pos="4253"/>
        <w:tab w:val="left" w:pos="5103"/>
        <w:tab w:val="left" w:pos="5954"/>
        <w:tab w:val="left" w:pos="6804"/>
        <w:tab w:val="left" w:pos="7655"/>
        <w:tab w:val="left" w:pos="8505"/>
      </w:tabs>
      <w:spacing w:line="220" w:lineRule="atLeast"/>
      <w:ind w:left="1701"/>
    </w:pPr>
    <w:rPr>
      <w:rFonts w:ascii="Tahoma" w:hAnsi="Tahoma"/>
      <w:sz w:val="22"/>
    </w:rPr>
  </w:style>
  <w:style w:type="paragraph" w:styleId="Dokumentkart">
    <w:name w:val="Document Map"/>
    <w:basedOn w:val="Normal"/>
    <w:pPr>
      <w:shd w:val="clear" w:color="auto" w:fill="000080"/>
    </w:pPr>
    <w:rPr>
      <w:rFonts w:ascii="Tahoma" w:hAnsi="Tahoma" w:cs="Tahoma"/>
    </w:rPr>
  </w:style>
  <w:style w:type="paragraph" w:styleId="Brdtekstinnrykk">
    <w:name w:val="Body Text Indent"/>
    <w:basedOn w:val="Normal"/>
    <w:pPr>
      <w:tabs>
        <w:tab w:val="left" w:pos="-720"/>
        <w:tab w:val="left" w:pos="851"/>
        <w:tab w:val="left" w:pos="1701"/>
        <w:tab w:val="left" w:pos="2552"/>
        <w:tab w:val="left" w:pos="3402"/>
        <w:tab w:val="left" w:pos="4253"/>
        <w:tab w:val="left" w:pos="5103"/>
        <w:tab w:val="left" w:pos="5954"/>
        <w:tab w:val="left" w:pos="6804"/>
        <w:tab w:val="left" w:pos="7655"/>
        <w:tab w:val="left" w:pos="8505"/>
      </w:tabs>
      <w:suppressAutoHyphens w:val="0"/>
      <w:spacing w:line="220" w:lineRule="atLeast"/>
      <w:ind w:left="1695" w:hanging="1695"/>
    </w:pPr>
    <w:rPr>
      <w:rFonts w:ascii="Tahoma" w:hAnsi="Tahoma"/>
      <w:sz w:val="22"/>
    </w:rPr>
  </w:style>
  <w:style w:type="table" w:styleId="Tabellrutenett">
    <w:name w:val="Table Grid"/>
    <w:basedOn w:val="Vanligtabel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rPr>
      <w:rFonts w:ascii="Tahoma" w:hAnsi="Tahoma" w:cs="Tahoma"/>
      <w:sz w:val="16"/>
      <w:szCs w:val="16"/>
    </w:rPr>
  </w:style>
  <w:style w:type="character" w:styleId="Merknadsreferanse">
    <w:name w:val="annotation reference"/>
    <w:rPr>
      <w:w w:val="100"/>
      <w:position w:val="-1"/>
      <w:sz w:val="16"/>
      <w:szCs w:val="16"/>
      <w:effect w:val="none"/>
      <w:vertAlign w:val="baseline"/>
      <w:cs w:val="0"/>
      <w:em w:val="none"/>
    </w:rPr>
  </w:style>
  <w:style w:type="paragraph" w:styleId="Merknadstekst">
    <w:name w:val="annotation text"/>
    <w:basedOn w:val="Normal"/>
  </w:style>
  <w:style w:type="paragraph" w:styleId="Kommentaremne">
    <w:name w:val="annotation subject"/>
    <w:basedOn w:val="Merknadstekst"/>
    <w:next w:val="Merknadstekst"/>
    <w:rPr>
      <w:b/>
      <w:bCs/>
    </w:rPr>
  </w:style>
  <w:style w:type="paragraph" w:styleId="Fotnotetekst">
    <w:name w:val="footnote text"/>
    <w:basedOn w:val="Normal"/>
  </w:style>
  <w:style w:type="character" w:customStyle="1" w:styleId="FotnotetekstTegn">
    <w:name w:val="Fotnotetekst Tegn"/>
    <w:basedOn w:val="Standardskriftforavsnitt"/>
    <w:rPr>
      <w:w w:val="100"/>
      <w:position w:val="-1"/>
      <w:effect w:val="none"/>
      <w:vertAlign w:val="baseline"/>
      <w:cs w:val="0"/>
      <w:em w:val="none"/>
    </w:rPr>
  </w:style>
  <w:style w:type="character" w:styleId="Fotnotereferanse">
    <w:name w:val="footnote reference"/>
    <w:rPr>
      <w:w w:val="100"/>
      <w:position w:val="-1"/>
      <w:effect w:val="none"/>
      <w:vertAlign w:val="superscript"/>
      <w:cs w:val="0"/>
      <w:em w:val="none"/>
    </w:rPr>
  </w:style>
  <w:style w:type="paragraph" w:styleId="Listeavsnitt">
    <w:name w:val="List Paragraph"/>
    <w:basedOn w:val="Normal"/>
    <w:pPr>
      <w:ind w:left="720"/>
      <w:contextualSpacing/>
    </w:pPr>
  </w:style>
  <w:style w:type="paragraph" w:styleId="Rentekst">
    <w:name w:val="Plain Text"/>
    <w:basedOn w:val="Normal"/>
    <w:qFormat/>
    <w:pPr>
      <w:overflowPunct/>
      <w:autoSpaceDE/>
      <w:autoSpaceDN/>
      <w:adjustRightInd/>
      <w:textAlignment w:val="auto"/>
    </w:pPr>
    <w:rPr>
      <w:rFonts w:ascii="Verdana" w:eastAsia="Calibri" w:hAnsi="Verdana"/>
      <w:szCs w:val="21"/>
      <w:lang w:eastAsia="en-US"/>
    </w:rPr>
  </w:style>
  <w:style w:type="character" w:customStyle="1" w:styleId="RentekstTegn">
    <w:name w:val="Ren tekst Tegn"/>
    <w:rPr>
      <w:rFonts w:ascii="Verdana" w:eastAsia="Calibri" w:hAnsi="Verdana" w:cs="Times New Roman"/>
      <w:w w:val="100"/>
      <w:position w:val="-1"/>
      <w:szCs w:val="21"/>
      <w:effect w:val="none"/>
      <w:vertAlign w:val="baseline"/>
      <w:cs w:val="0"/>
      <w:em w:val="none"/>
      <w:lang w:eastAsia="en-US"/>
    </w:rPr>
  </w:style>
  <w:style w:type="character" w:customStyle="1" w:styleId="MerknadstekstTegn">
    <w:name w:val="Merknadstekst Tegn"/>
    <w:rPr>
      <w:w w:val="100"/>
      <w:position w:val="-1"/>
      <w:effect w:val="none"/>
      <w:vertAlign w:val="baseline"/>
      <w:cs w:val="0"/>
      <w:em w:val="non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ildetekst">
    <w:name w:val="caption"/>
    <w:basedOn w:val="Normal"/>
    <w:next w:val="Normal"/>
    <w:uiPriority w:val="35"/>
    <w:unhideWhenUsed/>
    <w:qFormat/>
    <w:rsid w:val="0066138E"/>
    <w:pPr>
      <w:spacing w:after="200" w:line="240" w:lineRule="auto"/>
    </w:pPr>
    <w:rPr>
      <w:i/>
      <w:iCs/>
      <w:color w:val="1F497D" w:themeColor="text2"/>
      <w:sz w:val="18"/>
      <w:szCs w:val="18"/>
    </w:rPr>
  </w:style>
  <w:style w:type="character" w:styleId="Utheving">
    <w:name w:val="Emphasis"/>
    <w:basedOn w:val="Standardskriftforavsnitt"/>
    <w:uiPriority w:val="20"/>
    <w:qFormat/>
    <w:rsid w:val="00F42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ykling.no/lisens/info-om-lise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2" ma:contentTypeDescription="Opprett et nytt dokument." ma:contentTypeScope="" ma:versionID="c928772d8736c0bbdd08ee9a27058242">
  <xsd:schema xmlns:xsd="http://www.w3.org/2001/XMLSchema" xmlns:xs="http://www.w3.org/2001/XMLSchema" xmlns:p="http://schemas.microsoft.com/office/2006/metadata/properties" xmlns:ns2="bb7d71be-e8b0-42e3-9baf-e1e0d3c39e07" xmlns:ns3="8e22aee7-d30f-47ea-947e-3788f2048781" targetNamespace="http://schemas.microsoft.com/office/2006/metadata/properties" ma:root="true" ma:fieldsID="4cf09bd86db61f3f18f1eef69900d73e" ns2:_="" ns3:_="">
    <xsd:import namespace="bb7d71be-e8b0-42e3-9baf-e1e0d3c39e07"/>
    <xsd:import namespace="8e22aee7-d30f-47ea-947e-3788f20487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4cEnnweAsPq6/cHbxrvR8lZ8Sbw==">AMUW2mUw/tl+r3nCtyPYFg66v8i4DXcxHMryQwoCBbx1HK2IPX5EMhTWMpFRlcD4ctDZIiOpxx+8JF7xGqDCac5c7Gc4mE8ApBJ2+sIRWz2l/g4VX3tcZiAwn1a+YJQudsPv5P2TiBY/vkUIsWlY/4PKskkbq3dLWDXbMWtEWPcWDji8mGLRhYoy0G+k719hy6HchoE4SPdU</go:docsCustomData>
</go:gDocsCustomXmlDataStorage>
</file>

<file path=customXml/itemProps1.xml><?xml version="1.0" encoding="utf-8"?>
<ds:datastoreItem xmlns:ds="http://schemas.openxmlformats.org/officeDocument/2006/customXml" ds:itemID="{51334FFA-3998-429C-A759-BEAB8BDD9B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EB9E8-5961-4716-8A64-55A6EF73BB34}">
  <ds:schemaRefs>
    <ds:schemaRef ds:uri="http://schemas.microsoft.com/sharepoint/v3/contenttype/forms"/>
  </ds:schemaRefs>
</ds:datastoreItem>
</file>

<file path=customXml/itemProps3.xml><?xml version="1.0" encoding="utf-8"?>
<ds:datastoreItem xmlns:ds="http://schemas.openxmlformats.org/officeDocument/2006/customXml" ds:itemID="{34550627-784F-4B98-B249-BAEAD98CE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d71be-e8b0-42e3-9baf-e1e0d3c39e07"/>
    <ds:schemaRef ds:uri="8e22aee7-d30f-47ea-947e-3788f2048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3190</Words>
  <Characters>16912</Characters>
  <Application>Microsoft Office Word</Application>
  <DocSecurity>0</DocSecurity>
  <Lines>140</Lines>
  <Paragraphs>40</Paragraphs>
  <ScaleCrop>false</ScaleCrop>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Dahle</dc:creator>
  <cp:lastModifiedBy>Karbøl, Cato</cp:lastModifiedBy>
  <cp:revision>3</cp:revision>
  <dcterms:created xsi:type="dcterms:W3CDTF">2021-05-25T11:02:00Z</dcterms:created>
  <dcterms:modified xsi:type="dcterms:W3CDTF">2022-02-01T11:32:00Z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Stenberg, Beate</vt:lpwstr>
  </property>
  <property fmtid="{D5CDD505-2E9C-101B-9397-08002B2CF9AE}" pid="3" name="display_urn:schemas-microsoft-com:office:office#Author">
    <vt:lpwstr>Stenberg, Beate</vt:lpwstr>
  </property>
  <property fmtid="{D5CDD505-2E9C-101B-9397-08002B2CF9AE}" pid="4" name="ContentTypeId">
    <vt:lpwstr>0x0101008F792B4B9C90524EA03D0CC11B21F41A</vt:lpwstr>
  </property>
</Properties>
</file>