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7F4F" w14:textId="77777777" w:rsidR="002F3C6F" w:rsidRDefault="002F3C6F" w:rsidP="002F3C6F">
      <w:pPr>
        <w:jc w:val="center"/>
        <w:rPr>
          <w:b/>
          <w:bCs/>
          <w:color w:val="000000"/>
          <w:sz w:val="24"/>
          <w:szCs w:val="24"/>
        </w:rPr>
      </w:pPr>
    </w:p>
    <w:p w14:paraId="6E29CABC" w14:textId="1D57A788" w:rsidR="002F3C6F" w:rsidRPr="006D57BA" w:rsidRDefault="002F3C6F" w:rsidP="002F3C6F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>SØKNAD NORGESCUP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ENDURO</w:t>
      </w:r>
      <w:proofErr w:type="spellEnd"/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2F3C6F" w:rsidRPr="00D77615" w14:paraId="1F983420" w14:textId="77777777" w:rsidTr="3B4C4DE0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4537134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02AA8BE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122CB117" w14:textId="77777777" w:rsidTr="3B4C4DE0">
        <w:trPr>
          <w:trHeight w:val="463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D1484D2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3833ED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4B7067F9" w14:textId="77777777" w:rsidTr="3B4C4DE0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792765A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8D340F9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68D0F8CC" w14:textId="77777777" w:rsidTr="3B4C4DE0">
        <w:trPr>
          <w:trHeight w:val="290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2519B4B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FBF4BEE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306A4EC5" w14:textId="77777777" w:rsidTr="3B4C4DE0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E59662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C6F323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6A2BDC07" w14:textId="77777777" w:rsidTr="3B4C4DE0">
        <w:trPr>
          <w:trHeight w:val="58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95CB939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Hvilke klasser gjelder arrangementet for: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53AC1DB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600A549B" w14:textId="77777777" w:rsidTr="3B4C4DE0">
        <w:trPr>
          <w:trHeight w:val="671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FA4E0EB" w14:textId="66D776BC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3B4C4DE0">
              <w:rPr>
                <w:rFonts w:eastAsia="Calibri"/>
                <w:sz w:val="24"/>
                <w:szCs w:val="24"/>
              </w:rPr>
              <w:t>Type ritt: (</w:t>
            </w:r>
            <w:proofErr w:type="gramStart"/>
            <w:r w:rsidRPr="3B4C4DE0">
              <w:rPr>
                <w:rFonts w:eastAsia="Calibri"/>
                <w:sz w:val="24"/>
                <w:szCs w:val="24"/>
              </w:rPr>
              <w:t>NC  kat.</w:t>
            </w:r>
            <w:proofErr w:type="gramEnd"/>
            <w:r w:rsidRPr="3B4C4DE0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nil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355722F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D77615" w14:paraId="418D6595" w14:textId="77777777" w:rsidTr="3B4C4DE0">
        <w:trPr>
          <w:trHeight w:val="340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75CAEDB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valg)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ACB44B" w14:textId="77777777" w:rsidR="002F3C6F" w:rsidRPr="00D77615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2F3C6F" w:rsidRPr="00802FBB" w14:paraId="6EADE8D5" w14:textId="77777777" w:rsidTr="00743256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87ED1C7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42B886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802FBB" w14:paraId="04D08112" w14:textId="77777777" w:rsidTr="00743256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0CA32C2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80A0E3A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C6F" w:rsidRPr="00802FBB" w14:paraId="7E5041F9" w14:textId="77777777" w:rsidTr="00743256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DF43348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C601D49" w14:textId="77777777" w:rsidR="002F3C6F" w:rsidRPr="00802FBB" w:rsidRDefault="002F3C6F" w:rsidP="0074325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ABE4466" w14:textId="77777777" w:rsidR="004B6DEC" w:rsidRDefault="004B6DEC" w:rsidP="78377840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2517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4B6DEC" w:rsidRPr="0045624F" w14:paraId="40D50ECF" w14:textId="77777777" w:rsidTr="004B6DEC">
        <w:tc>
          <w:tcPr>
            <w:tcW w:w="1555" w:type="dxa"/>
          </w:tcPr>
          <w:p w14:paraId="3C217562" w14:textId="77777777" w:rsidR="004B6DEC" w:rsidRPr="0045624F" w:rsidRDefault="004B6DEC" w:rsidP="004B6DEC">
            <w:pPr>
              <w:spacing w:before="100" w:beforeAutospacing="1" w:after="100" w:afterAutospacing="1"/>
              <w:rPr>
                <w:rFonts w:eastAsia="Garamond" w:cs="Garamond"/>
                <w:b/>
                <w:bCs/>
                <w:color w:val="000000" w:themeColor="text1"/>
              </w:rPr>
            </w:pPr>
            <w:r w:rsidRPr="0045624F">
              <w:rPr>
                <w:rFonts w:eastAsia="Garamond" w:cs="Garamond"/>
                <w:b/>
                <w:bCs/>
                <w:color w:val="000000" w:themeColor="text1"/>
              </w:rPr>
              <w:t>Søknadsfrist</w:t>
            </w:r>
          </w:p>
        </w:tc>
        <w:tc>
          <w:tcPr>
            <w:tcW w:w="2551" w:type="dxa"/>
          </w:tcPr>
          <w:p w14:paraId="6AA115FA" w14:textId="77777777" w:rsidR="004B6DEC" w:rsidRPr="0045624F" w:rsidRDefault="004B6DEC" w:rsidP="004B6DEC">
            <w:pPr>
              <w:spacing w:before="100" w:beforeAutospacing="1" w:after="100" w:afterAutospacing="1"/>
              <w:rPr>
                <w:rFonts w:eastAsia="Garamond" w:cs="Garamond"/>
                <w:b/>
                <w:bCs/>
                <w:color w:val="000000" w:themeColor="text1"/>
              </w:rPr>
            </w:pPr>
            <w:r w:rsidRPr="0045624F">
              <w:rPr>
                <w:rFonts w:eastAsia="Garamond" w:cs="Garamond"/>
                <w:b/>
                <w:bCs/>
                <w:color w:val="000000" w:themeColor="text1"/>
              </w:rPr>
              <w:t>1.november</w:t>
            </w:r>
          </w:p>
        </w:tc>
      </w:tr>
      <w:tr w:rsidR="004B6DEC" w14:paraId="1462DAC8" w14:textId="77777777" w:rsidTr="004B6DEC">
        <w:tc>
          <w:tcPr>
            <w:tcW w:w="1555" w:type="dxa"/>
          </w:tcPr>
          <w:p w14:paraId="48A5DFC2" w14:textId="77777777" w:rsidR="004B6DEC" w:rsidRDefault="004B6DEC" w:rsidP="004B6DEC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  <w:r>
              <w:rPr>
                <w:rFonts w:eastAsia="Garamond" w:cs="Garamond"/>
                <w:color w:val="000000" w:themeColor="text1"/>
              </w:rPr>
              <w:t>Søknadsdato</w:t>
            </w:r>
          </w:p>
        </w:tc>
        <w:tc>
          <w:tcPr>
            <w:tcW w:w="2551" w:type="dxa"/>
          </w:tcPr>
          <w:p w14:paraId="1E85F709" w14:textId="77777777" w:rsidR="004B6DEC" w:rsidRDefault="004B6DEC" w:rsidP="004B6DEC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</w:p>
        </w:tc>
      </w:tr>
      <w:tr w:rsidR="004B6DEC" w14:paraId="444CEDD5" w14:textId="77777777" w:rsidTr="004B6DEC">
        <w:tc>
          <w:tcPr>
            <w:tcW w:w="1555" w:type="dxa"/>
          </w:tcPr>
          <w:p w14:paraId="2F6FDB36" w14:textId="77777777" w:rsidR="004B6DEC" w:rsidRDefault="004B6DEC" w:rsidP="004B6DEC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  <w:r>
              <w:rPr>
                <w:rFonts w:eastAsia="Garamond" w:cs="Garamond"/>
                <w:color w:val="000000" w:themeColor="text1"/>
              </w:rPr>
              <w:t>Navn</w:t>
            </w:r>
          </w:p>
        </w:tc>
        <w:tc>
          <w:tcPr>
            <w:tcW w:w="2551" w:type="dxa"/>
          </w:tcPr>
          <w:p w14:paraId="71397510" w14:textId="77777777" w:rsidR="004B6DEC" w:rsidRDefault="004B6DEC" w:rsidP="004B6DEC">
            <w:pPr>
              <w:spacing w:before="100" w:beforeAutospacing="1" w:after="100" w:afterAutospacing="1"/>
              <w:rPr>
                <w:rFonts w:eastAsia="Garamond" w:cs="Garamond"/>
                <w:color w:val="000000" w:themeColor="text1"/>
              </w:rPr>
            </w:pPr>
          </w:p>
        </w:tc>
      </w:tr>
    </w:tbl>
    <w:p w14:paraId="6E1FFDF4" w14:textId="77777777" w:rsidR="004B6DEC" w:rsidRPr="002F3C6F" w:rsidRDefault="002F3C6F" w:rsidP="78377840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Ved å søke om Norges</w:t>
      </w:r>
      <w:r w:rsidR="004B6D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c</w:t>
      </w:r>
      <w:r w:rsidRPr="009E79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up status forplikter arrangøren seg til å:</w:t>
      </w:r>
      <w:r w:rsidRPr="00BD1AD2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Rittet kjøres i.h.t. </w:t>
      </w:r>
      <w:proofErr w:type="spellStart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NCFs</w:t>
      </w:r>
      <w:proofErr w:type="spellEnd"/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lover og reglement, og Norm for Norges</w:t>
      </w:r>
      <w:r w:rsidR="004B6DEC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c</w:t>
      </w:r>
      <w:r w:rsidRPr="00951B88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up.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· Arrangementsbeskrivelse og løype-kart/beskrivelse vedlegges søknaden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Rittleder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og </w:t>
      </w:r>
      <w:r w:rsidR="004B6DEC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viktige personer</w:t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skal delta på </w:t>
      </w:r>
      <w:r w:rsidR="004B6DEC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arrangørseminar</w:t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for </w:t>
      </w:r>
      <w:r w:rsidR="004B6DEC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NC og NM </w:t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arrangører.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· Akseptere at det er </w:t>
      </w:r>
      <w:proofErr w:type="spell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NCF</w:t>
      </w:r>
      <w:proofErr w:type="spell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som har den endelige beslutningen vedr. dato, distanser, </w:t>
      </w:r>
      <w:proofErr w:type="gramStart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rittform,</w:t>
      </w:r>
      <w:proofErr w:type="gramEnd"/>
      <w:r w:rsidRPr="004509BF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løyper.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</w:p>
    <w:p w14:paraId="44FB6F40" w14:textId="5DF72A56" w:rsidR="4CCE0B63" w:rsidRPr="002F3C6F" w:rsidRDefault="4CCE0B63" w:rsidP="78377840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14:paraId="56D73EBB" w14:textId="5AE034D3" w:rsidR="007C7A6E" w:rsidRDefault="007C7A6E" w:rsidP="004B6DEC">
      <w:pPr>
        <w:pStyle w:val="NCF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A5E3" w14:textId="77777777" w:rsidR="00DF2295" w:rsidRDefault="00DF2295" w:rsidP="00F531CD">
      <w:r>
        <w:separator/>
      </w:r>
    </w:p>
  </w:endnote>
  <w:endnote w:type="continuationSeparator" w:id="0">
    <w:p w14:paraId="5CEF3452" w14:textId="77777777" w:rsidR="00DF2295" w:rsidRDefault="00DF2295" w:rsidP="00F531CD">
      <w:r>
        <w:continuationSeparator/>
      </w:r>
    </w:p>
  </w:endnote>
  <w:endnote w:type="continuationNotice" w:id="1">
    <w:p w14:paraId="0C98328F" w14:textId="77777777" w:rsidR="00DF2295" w:rsidRDefault="00DF2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74325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74325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74325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112ECE73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4B6DEC">
      <w:rPr>
        <w:sz w:val="14"/>
      </w:rPr>
      <w:t>Langenga</w:t>
    </w:r>
    <w:proofErr w:type="spellEnd"/>
    <w:r w:rsidR="004B6DEC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4F2" w14:textId="77777777" w:rsidR="00DF2295" w:rsidRDefault="00DF2295" w:rsidP="00F531CD">
      <w:r>
        <w:separator/>
      </w:r>
    </w:p>
  </w:footnote>
  <w:footnote w:type="continuationSeparator" w:id="0">
    <w:p w14:paraId="305B4CA7" w14:textId="77777777" w:rsidR="00DF2295" w:rsidRDefault="00DF2295" w:rsidP="00F531CD">
      <w:r>
        <w:continuationSeparator/>
      </w:r>
    </w:p>
  </w:footnote>
  <w:footnote w:type="continuationNotice" w:id="1">
    <w:p w14:paraId="29B0FB9E" w14:textId="77777777" w:rsidR="00DF2295" w:rsidRDefault="00DF2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531513">
    <w:abstractNumId w:val="8"/>
  </w:num>
  <w:num w:numId="2" w16cid:durableId="2131777921">
    <w:abstractNumId w:val="1"/>
  </w:num>
  <w:num w:numId="3" w16cid:durableId="1915358877">
    <w:abstractNumId w:val="0"/>
  </w:num>
  <w:num w:numId="4" w16cid:durableId="1306622088">
    <w:abstractNumId w:val="5"/>
  </w:num>
  <w:num w:numId="5" w16cid:durableId="497695229">
    <w:abstractNumId w:val="9"/>
  </w:num>
  <w:num w:numId="6" w16cid:durableId="419451713">
    <w:abstractNumId w:val="7"/>
  </w:num>
  <w:num w:numId="7" w16cid:durableId="745302168">
    <w:abstractNumId w:val="4"/>
  </w:num>
  <w:num w:numId="8" w16cid:durableId="224222925">
    <w:abstractNumId w:val="3"/>
  </w:num>
  <w:num w:numId="9" w16cid:durableId="1289360212">
    <w:abstractNumId w:val="6"/>
  </w:num>
  <w:num w:numId="10" w16cid:durableId="1423993820">
    <w:abstractNumId w:val="11"/>
  </w:num>
  <w:num w:numId="11" w16cid:durableId="1337418668">
    <w:abstractNumId w:val="10"/>
  </w:num>
  <w:num w:numId="12" w16cid:durableId="865564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51A65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2F3C6F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B6DEC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17B2B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43256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E25C2"/>
    <w:rsid w:val="00CF39F0"/>
    <w:rsid w:val="00D46E31"/>
    <w:rsid w:val="00D63AC7"/>
    <w:rsid w:val="00D7153F"/>
    <w:rsid w:val="00D74A1F"/>
    <w:rsid w:val="00D76851"/>
    <w:rsid w:val="00D9357F"/>
    <w:rsid w:val="00DD0392"/>
    <w:rsid w:val="00DF2295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274DCE0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83EDF0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B4C4DE0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0979DE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377840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661823B-1DFA-4404-8FCE-91FEC17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DEB72-5749-4266-B801-CE2C80AD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36</Lines>
  <Paragraphs>15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2022-11-24T10:23:00Z</dcterms:created>
  <dcterms:modified xsi:type="dcterms:W3CDTF">2022-11-24T10:23:00Z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